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60576" w14:textId="77777777" w:rsidR="001516A9" w:rsidRPr="003E45A9" w:rsidRDefault="001516A9" w:rsidP="001516A9">
      <w:pPr>
        <w:spacing w:after="0" w:line="240" w:lineRule="auto"/>
        <w:jc w:val="right"/>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1 priedas prie Techninės specifikacijos</w:t>
      </w:r>
    </w:p>
    <w:p w14:paraId="258C6ACB" w14:textId="77777777" w:rsidR="001516A9" w:rsidRPr="003E45A9" w:rsidRDefault="001516A9" w:rsidP="001516A9">
      <w:pPr>
        <w:spacing w:after="0" w:line="240" w:lineRule="auto"/>
        <w:jc w:val="right"/>
        <w:rPr>
          <w:rFonts w:ascii="Times New Roman" w:eastAsia="Calibri" w:hAnsi="Times New Roman" w:cs="Times New Roman"/>
          <w:vanish/>
          <w:kern w:val="0"/>
          <w:lang w:val="lt-LT"/>
          <w14:ligatures w14:val="none"/>
        </w:rPr>
      </w:pPr>
    </w:p>
    <w:p w14:paraId="16E9A904" w14:textId="77777777" w:rsidR="001516A9" w:rsidRPr="003E45A9" w:rsidRDefault="001516A9" w:rsidP="001516A9">
      <w:pPr>
        <w:spacing w:after="0" w:line="240" w:lineRule="auto"/>
        <w:jc w:val="right"/>
        <w:rPr>
          <w:rFonts w:ascii="Times New Roman" w:eastAsia="Calibri" w:hAnsi="Times New Roman" w:cs="Times New Roman"/>
          <w:kern w:val="0"/>
          <w:lang w:val="lt-LT"/>
          <w14:ligatures w14:val="none"/>
        </w:rPr>
      </w:pPr>
    </w:p>
    <w:p w14:paraId="1D05CBEE" w14:textId="77777777" w:rsidR="001516A9" w:rsidRPr="003E45A9" w:rsidRDefault="001516A9" w:rsidP="001516A9">
      <w:pPr>
        <w:tabs>
          <w:tab w:val="left" w:pos="8137"/>
        </w:tabs>
        <w:spacing w:before="60" w:after="60" w:line="240" w:lineRule="auto"/>
        <w:jc w:val="center"/>
        <w:rPr>
          <w:rFonts w:ascii="Times New Roman" w:eastAsia="Times New Roman" w:hAnsi="Times New Roman" w:cs="Times New Roman"/>
          <w:b/>
          <w:bCs/>
          <w:kern w:val="0"/>
          <w:lang w:val="lt-LT" w:eastAsia="lt-LT"/>
          <w14:ligatures w14:val="none"/>
        </w:rPr>
      </w:pPr>
      <w:r w:rsidRPr="003E45A9">
        <w:rPr>
          <w:rFonts w:ascii="Times New Roman" w:eastAsia="Times New Roman" w:hAnsi="Times New Roman" w:cs="Times New Roman"/>
          <w:b/>
          <w:bCs/>
          <w:kern w:val="0"/>
          <w:lang w:val="lt-LT" w:eastAsia="lt-LT"/>
          <w14:ligatures w14:val="none"/>
        </w:rPr>
        <w:t xml:space="preserve">PASLAUGŲ TEIKIMO TVARKA </w:t>
      </w:r>
    </w:p>
    <w:p w14:paraId="026D3C43" w14:textId="77777777" w:rsidR="001516A9" w:rsidRPr="003E45A9" w:rsidRDefault="001516A9" w:rsidP="001516A9">
      <w:pPr>
        <w:tabs>
          <w:tab w:val="left" w:pos="426"/>
        </w:tabs>
        <w:spacing w:after="0" w:line="240" w:lineRule="auto"/>
        <w:contextualSpacing/>
        <w:jc w:val="both"/>
        <w:rPr>
          <w:rFonts w:ascii="Times New Roman" w:eastAsia="Calibri" w:hAnsi="Times New Roman" w:cs="Times New Roman"/>
          <w:iCs/>
          <w:kern w:val="0"/>
          <w:lang w:val="lt-LT"/>
          <w14:ligatures w14:val="none"/>
        </w:rPr>
      </w:pPr>
    </w:p>
    <w:p w14:paraId="33AD7ECD" w14:textId="77777777" w:rsidR="001516A9" w:rsidRPr="003E45A9" w:rsidRDefault="001516A9" w:rsidP="001516A9">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kern w:val="0"/>
          <w:lang w:val="lt-LT"/>
          <w14:ligatures w14:val="none"/>
        </w:rPr>
      </w:pPr>
      <w:r w:rsidRPr="003E45A9">
        <w:rPr>
          <w:rFonts w:ascii="Times New Roman" w:eastAsia="Calibri" w:hAnsi="Times New Roman" w:cs="Times New Roman"/>
          <w:b/>
          <w:kern w:val="0"/>
          <w:lang w:val="lt-LT"/>
          <w14:ligatures w14:val="none"/>
        </w:rPr>
        <w:t>PASLAUGŲ TEIKIMO TVARKA</w:t>
      </w:r>
    </w:p>
    <w:p w14:paraId="079CB6FD" w14:textId="4BCD9926" w:rsidR="00112935" w:rsidRPr="003E45A9" w:rsidRDefault="001516A9" w:rsidP="00112935">
      <w:pPr>
        <w:pBdr>
          <w:bottom w:val="single" w:sz="8" w:space="1" w:color="000000"/>
          <w:between w:val="single" w:sz="12" w:space="1" w:color="000000"/>
        </w:pBdr>
        <w:tabs>
          <w:tab w:val="left" w:pos="567"/>
        </w:tabs>
        <w:spacing w:before="60" w:after="60" w:line="240" w:lineRule="auto"/>
        <w:contextualSpacing/>
        <w:jc w:val="both"/>
        <w:rPr>
          <w:rFonts w:ascii="Times New Roman" w:eastAsia="Calibri" w:hAnsi="Times New Roman" w:cs="Times New Roman"/>
          <w:iCs/>
          <w:kern w:val="0"/>
          <w:lang w:val="lt-LT"/>
          <w14:ligatures w14:val="none"/>
        </w:rPr>
      </w:pPr>
      <w:r w:rsidRPr="003E45A9">
        <w:rPr>
          <w:rFonts w:ascii="Times New Roman" w:eastAsia="Calibri" w:hAnsi="Times New Roman" w:cs="Times New Roman"/>
          <w:kern w:val="0"/>
          <w:lang w:val="lt-LT" w:eastAsia="lt-LT"/>
          <w14:ligatures w14:val="none"/>
        </w:rPr>
        <w:t>Remontuotinos transporto priemonės pristatymo / paėmimo tvarka: atsiradus Paslaugų poreikiui, Užsakovas pristato transporto priemonę į Tiekėjo paslaugų atlikimo vietą savo sąskaita ir pajėgumais</w:t>
      </w:r>
      <w:r w:rsidR="003E45A9">
        <w:rPr>
          <w:rFonts w:ascii="Times New Roman" w:eastAsia="Calibri" w:hAnsi="Times New Roman" w:cs="Times New Roman"/>
          <w:kern w:val="0"/>
          <w:lang w:val="lt-LT" w:eastAsia="lt-LT"/>
          <w14:ligatures w14:val="none"/>
        </w:rPr>
        <w:t xml:space="preserve">. </w:t>
      </w:r>
      <w:r w:rsidRPr="003E45A9">
        <w:rPr>
          <w:rFonts w:ascii="Times New Roman" w:eastAsia="Calibri" w:hAnsi="Times New Roman" w:cs="Times New Roman"/>
          <w:kern w:val="0"/>
          <w:lang w:val="lt-LT"/>
          <w14:ligatures w14:val="none"/>
        </w:rPr>
        <w:t>Paslaugos gali būti pradėtos teikti tik užpildžius</w:t>
      </w:r>
      <w:r w:rsidR="00CD0262">
        <w:rPr>
          <w:rFonts w:ascii="Times New Roman" w:eastAsia="Calibri" w:hAnsi="Times New Roman" w:cs="Times New Roman"/>
          <w:kern w:val="0"/>
          <w:lang w:val="lt-LT"/>
          <w14:ligatures w14:val="none"/>
        </w:rPr>
        <w:t xml:space="preserve"> </w:t>
      </w:r>
      <w:r w:rsidRPr="003E45A9">
        <w:rPr>
          <w:rFonts w:ascii="Times New Roman" w:eastAsia="Calibri" w:hAnsi="Times New Roman" w:cs="Times New Roman"/>
          <w:kern w:val="0"/>
          <w:lang w:val="lt-LT"/>
          <w14:ligatures w14:val="none"/>
        </w:rPr>
        <w:t>rekomenduojamą užsakymo paraiškos formą (šios paslaugų teikimo tvarkos 2 priedas, I dalis „Pradžia“) arba kitą Tiekėjo naudojamą dokumentą, atitinkantį</w:t>
      </w:r>
      <w:r w:rsidR="007C29AB">
        <w:rPr>
          <w:rFonts w:ascii="Times New Roman" w:eastAsia="Calibri" w:hAnsi="Times New Roman" w:cs="Times New Roman"/>
          <w:kern w:val="0"/>
          <w:lang w:val="lt-LT"/>
          <w14:ligatures w14:val="none"/>
        </w:rPr>
        <w:t xml:space="preserve"> </w:t>
      </w:r>
      <w:r w:rsidRPr="003E45A9">
        <w:rPr>
          <w:rFonts w:ascii="Times New Roman" w:eastAsia="Calibri" w:hAnsi="Times New Roman" w:cs="Times New Roman"/>
          <w:kern w:val="0"/>
          <w:lang w:val="lt-LT"/>
          <w14:ligatures w14:val="none"/>
        </w:rPr>
        <w:t xml:space="preserve">šios paslaugų teikimo tvarkos 2 priede nurodytos rekomenduojamos užsakymo paraiškos turinį. Tiekėjas per </w:t>
      </w:r>
      <w:r w:rsidR="00F612F7" w:rsidRPr="003E45A9">
        <w:rPr>
          <w:rFonts w:ascii="Times New Roman" w:eastAsia="Calibri" w:hAnsi="Times New Roman" w:cs="Times New Roman"/>
          <w:kern w:val="0"/>
          <w:lang w:val="lt-LT"/>
          <w14:ligatures w14:val="none"/>
        </w:rPr>
        <w:t>1 darbo dieną (nuo transport</w:t>
      </w:r>
      <w:r w:rsidR="00E74DEB" w:rsidRPr="003E45A9">
        <w:rPr>
          <w:rFonts w:ascii="Times New Roman" w:eastAsia="Calibri" w:hAnsi="Times New Roman" w:cs="Times New Roman"/>
          <w:kern w:val="0"/>
          <w:lang w:val="lt-LT"/>
          <w14:ligatures w14:val="none"/>
        </w:rPr>
        <w:t>o</w:t>
      </w:r>
      <w:r w:rsidR="00F612F7" w:rsidRPr="003E45A9">
        <w:rPr>
          <w:rFonts w:ascii="Times New Roman" w:eastAsia="Calibri" w:hAnsi="Times New Roman" w:cs="Times New Roman"/>
          <w:kern w:val="0"/>
          <w:lang w:val="lt-LT"/>
          <w14:ligatures w14:val="none"/>
        </w:rPr>
        <w:t xml:space="preserve"> priemonės p</w:t>
      </w:r>
      <w:r w:rsidR="00E74DEB" w:rsidRPr="003E45A9">
        <w:rPr>
          <w:rFonts w:ascii="Times New Roman" w:eastAsia="Calibri" w:hAnsi="Times New Roman" w:cs="Times New Roman"/>
          <w:kern w:val="0"/>
          <w:lang w:val="lt-LT"/>
          <w14:ligatures w14:val="none"/>
        </w:rPr>
        <w:t>riėmimo</w:t>
      </w:r>
      <w:r w:rsidR="00F612F7" w:rsidRPr="003E45A9">
        <w:rPr>
          <w:rFonts w:ascii="Times New Roman" w:eastAsia="Calibri" w:hAnsi="Times New Roman" w:cs="Times New Roman"/>
          <w:kern w:val="0"/>
          <w:lang w:val="lt-LT"/>
          <w14:ligatures w14:val="none"/>
        </w:rPr>
        <w:t>)</w:t>
      </w:r>
      <w:r w:rsidRPr="003E45A9">
        <w:rPr>
          <w:rFonts w:ascii="Times New Roman" w:eastAsia="Calibri" w:hAnsi="Times New Roman" w:cs="Times New Roman"/>
          <w:kern w:val="0"/>
          <w:lang w:val="lt-LT"/>
          <w14:ligatures w14:val="none"/>
        </w:rPr>
        <w:t xml:space="preserve"> atlieka remontuotinos transporto priemonės diagnostiką ir </w:t>
      </w:r>
      <w:r w:rsidR="00E3416B" w:rsidRPr="003E45A9">
        <w:rPr>
          <w:rFonts w:ascii="Times New Roman" w:eastAsia="Calibri" w:hAnsi="Times New Roman" w:cs="Times New Roman"/>
          <w:kern w:val="0"/>
          <w:lang w:val="lt-LT"/>
          <w14:ligatures w14:val="none"/>
        </w:rPr>
        <w:t xml:space="preserve">atliktos diagnostikos suvestinę </w:t>
      </w:r>
      <w:r w:rsidRPr="003E45A9">
        <w:rPr>
          <w:rFonts w:ascii="Times New Roman" w:eastAsia="Calibri" w:hAnsi="Times New Roman" w:cs="Times New Roman"/>
          <w:kern w:val="0"/>
          <w:lang w:val="lt-LT"/>
          <w14:ligatures w14:val="none"/>
        </w:rPr>
        <w:t>perduoda Užsakovui</w:t>
      </w:r>
      <w:r w:rsidR="006F046B" w:rsidRPr="003E45A9">
        <w:rPr>
          <w:rFonts w:ascii="Times New Roman" w:eastAsia="Calibri" w:hAnsi="Times New Roman" w:cs="Times New Roman"/>
          <w:kern w:val="0"/>
          <w:lang w:val="lt-LT"/>
          <w14:ligatures w14:val="none"/>
        </w:rPr>
        <w:t>.</w:t>
      </w:r>
      <w:r w:rsidRPr="003E45A9">
        <w:rPr>
          <w:rFonts w:ascii="Times New Roman" w:eastAsia="Calibri" w:hAnsi="Times New Roman" w:cs="Times New Roman"/>
          <w:kern w:val="0"/>
          <w:lang w:val="lt-LT"/>
          <w14:ligatures w14:val="none"/>
        </w:rPr>
        <w:t xml:space="preserve"> Užsakymo paraiška pildoma elektroniniu būdu</w:t>
      </w:r>
      <w:r w:rsidR="007C29AB">
        <w:rPr>
          <w:rFonts w:ascii="Times New Roman" w:eastAsia="Calibri" w:hAnsi="Times New Roman" w:cs="Times New Roman"/>
          <w:kern w:val="0"/>
          <w:lang w:val="lt-LT"/>
          <w14:ligatures w14:val="none"/>
        </w:rPr>
        <w:t>.</w:t>
      </w:r>
      <w:r w:rsidRPr="003E45A9">
        <w:rPr>
          <w:rFonts w:ascii="Times New Roman" w:eastAsia="Calibri" w:hAnsi="Times New Roman" w:cs="Times New Roman"/>
          <w:kern w:val="0"/>
          <w:lang w:val="lt-LT"/>
          <w14:ligatures w14:val="none"/>
        </w:rPr>
        <w:t xml:space="preserve"> </w:t>
      </w:r>
      <w:r w:rsidR="007C29AB">
        <w:rPr>
          <w:rFonts w:ascii="Times New Roman" w:eastAsia="Calibri" w:hAnsi="Times New Roman" w:cs="Times New Roman"/>
          <w:kern w:val="0"/>
          <w:lang w:val="lt-LT"/>
          <w14:ligatures w14:val="none"/>
        </w:rPr>
        <w:t>T</w:t>
      </w:r>
      <w:r w:rsidRPr="003E45A9">
        <w:rPr>
          <w:rFonts w:ascii="Times New Roman" w:eastAsia="Calibri" w:hAnsi="Times New Roman" w:cs="Times New Roman"/>
          <w:kern w:val="0"/>
          <w:lang w:val="lt-LT"/>
          <w14:ligatures w14:val="none"/>
        </w:rPr>
        <w:t xml:space="preserve">aip užpildyta paraiška turi būti perduota Užsakovui patvirtinti elektroniniu paštu, nurodytu sutartyje. </w:t>
      </w:r>
      <w:r w:rsidR="00112935" w:rsidRPr="003E45A9">
        <w:rPr>
          <w:rFonts w:ascii="Times New Roman" w:eastAsia="Calibri" w:hAnsi="Times New Roman" w:cs="Times New Roman"/>
          <w:iCs/>
          <w:kern w:val="0"/>
          <w:lang w:val="lt-LT"/>
          <w14:ligatures w14:val="none"/>
        </w:rPr>
        <w:t>Reaguoti į pranešimą apie gedimą (suderinti gedimo diagnostikos pradžios laiką su Užsakovu) Tiekėjas turi ne vėliau kaip  per 1 (vieną) val. nuo pranešimo apie gedimą.</w:t>
      </w:r>
    </w:p>
    <w:p w14:paraId="21E65B9D" w14:textId="2224AA01" w:rsidR="001516A9" w:rsidRPr="003E45A9" w:rsidRDefault="001516A9" w:rsidP="56E31E24">
      <w:pPr>
        <w:pBdr>
          <w:bottom w:val="single" w:sz="8" w:space="1" w:color="000000"/>
          <w:between w:val="single" w:sz="12" w:space="1" w:color="000000"/>
        </w:pBdr>
        <w:tabs>
          <w:tab w:val="left" w:pos="567"/>
        </w:tabs>
        <w:spacing w:before="60" w:after="60" w:line="240" w:lineRule="auto"/>
        <w:contextualSpacing/>
        <w:jc w:val="both"/>
        <w:rPr>
          <w:rFonts w:ascii="Times New Roman" w:eastAsia="Calibri" w:hAnsi="Times New Roman" w:cs="Times New Roman"/>
          <w:kern w:val="0"/>
          <w:lang w:val="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8166"/>
      </w:tblGrid>
      <w:tr w:rsidR="001516A9" w:rsidRPr="003E45A9" w14:paraId="4E2A3A84" w14:textId="77777777" w:rsidTr="56E31E24">
        <w:trPr>
          <w:trHeight w:val="900"/>
        </w:trPr>
        <w:tc>
          <w:tcPr>
            <w:tcW w:w="633" w:type="pct"/>
            <w:noWrap/>
            <w:vAlign w:val="center"/>
            <w:hideMark/>
          </w:tcPr>
          <w:p w14:paraId="1D55580D" w14:textId="77777777" w:rsidR="001516A9" w:rsidRPr="003E45A9" w:rsidRDefault="001516A9" w:rsidP="001516A9">
            <w:pPr>
              <w:spacing w:after="0" w:line="240" w:lineRule="auto"/>
              <w:jc w:val="center"/>
              <w:rPr>
                <w:rFonts w:ascii="Times New Roman" w:eastAsia="Times New Roman" w:hAnsi="Times New Roman" w:cs="Times New Roman"/>
                <w:b/>
                <w:bCs/>
                <w:kern w:val="0"/>
                <w:lang w:val="lt-LT" w:eastAsia="lt-LT"/>
                <w14:ligatures w14:val="none"/>
              </w:rPr>
            </w:pPr>
            <w:r w:rsidRPr="003E45A9">
              <w:rPr>
                <w:rFonts w:ascii="Times New Roman" w:eastAsia="Times New Roman" w:hAnsi="Times New Roman" w:cs="Times New Roman"/>
                <w:b/>
                <w:bCs/>
                <w:kern w:val="0"/>
                <w:lang w:val="lt-LT" w:eastAsia="lt-LT"/>
                <w14:ligatures w14:val="none"/>
              </w:rPr>
              <w:t>Eil. Nr.</w:t>
            </w:r>
          </w:p>
        </w:tc>
        <w:tc>
          <w:tcPr>
            <w:tcW w:w="4367" w:type="pct"/>
            <w:vAlign w:val="center"/>
            <w:hideMark/>
          </w:tcPr>
          <w:p w14:paraId="6E1F9F2C" w14:textId="77777777" w:rsidR="001516A9" w:rsidRPr="003E45A9" w:rsidRDefault="001516A9" w:rsidP="001516A9">
            <w:pPr>
              <w:spacing w:after="0" w:line="240" w:lineRule="auto"/>
              <w:jc w:val="center"/>
              <w:rPr>
                <w:rFonts w:ascii="Times New Roman" w:eastAsia="Times New Roman" w:hAnsi="Times New Roman" w:cs="Times New Roman"/>
                <w:b/>
                <w:bCs/>
                <w:kern w:val="0"/>
                <w:lang w:val="lt-LT" w:eastAsia="lt-LT"/>
                <w14:ligatures w14:val="none"/>
              </w:rPr>
            </w:pPr>
            <w:r w:rsidRPr="003E45A9">
              <w:rPr>
                <w:rFonts w:ascii="Times New Roman" w:eastAsia="Times New Roman" w:hAnsi="Times New Roman" w:cs="Times New Roman"/>
                <w:b/>
                <w:bCs/>
                <w:kern w:val="0"/>
                <w:lang w:val="lt-LT" w:eastAsia="lt-LT"/>
                <w14:ligatures w14:val="none"/>
              </w:rPr>
              <w:t>Veiksmas / sąlyga</w:t>
            </w:r>
          </w:p>
        </w:tc>
      </w:tr>
      <w:tr w:rsidR="001516A9" w:rsidRPr="003E45A9" w14:paraId="2D1C5506" w14:textId="77777777" w:rsidTr="56E31E24">
        <w:trPr>
          <w:trHeight w:val="300"/>
        </w:trPr>
        <w:tc>
          <w:tcPr>
            <w:tcW w:w="633" w:type="pct"/>
            <w:noWrap/>
            <w:vAlign w:val="center"/>
            <w:hideMark/>
          </w:tcPr>
          <w:p w14:paraId="4513CA92"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w:t>
            </w:r>
          </w:p>
        </w:tc>
        <w:tc>
          <w:tcPr>
            <w:tcW w:w="4367" w:type="pct"/>
            <w:vAlign w:val="center"/>
            <w:hideMark/>
          </w:tcPr>
          <w:p w14:paraId="234F1D1B"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Užsakymo paraiška Tiekėjo sprendimu gali būti nepildoma:</w:t>
            </w:r>
          </w:p>
        </w:tc>
      </w:tr>
      <w:tr w:rsidR="001516A9" w:rsidRPr="003E45A9" w14:paraId="010BEF80" w14:textId="77777777" w:rsidTr="56E31E24">
        <w:trPr>
          <w:trHeight w:val="900"/>
        </w:trPr>
        <w:tc>
          <w:tcPr>
            <w:tcW w:w="633" w:type="pct"/>
            <w:noWrap/>
            <w:vAlign w:val="center"/>
            <w:hideMark/>
          </w:tcPr>
          <w:p w14:paraId="32F69435"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1.1</w:t>
            </w:r>
          </w:p>
        </w:tc>
        <w:tc>
          <w:tcPr>
            <w:tcW w:w="4367" w:type="pct"/>
            <w:vAlign w:val="center"/>
            <w:hideMark/>
          </w:tcPr>
          <w:p w14:paraId="38A0849B"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atliekant diagnostiką, padangų remonto ir (ar) keitimo, ratų keitimo, stiklų remonto jų nekeičiant, žibintų šviesos šaltinių keitimo, įrangos, sistemos ar komponento papildymo eksploataciniais skysčiais (pavyzdžiui, aušinimo, stabdžių, vairo stiprintuvo, langų plovimo) paslaugas;</w:t>
            </w:r>
          </w:p>
        </w:tc>
      </w:tr>
      <w:tr w:rsidR="001516A9" w:rsidRPr="003E45A9" w14:paraId="04060D1A" w14:textId="77777777" w:rsidTr="56E31E24">
        <w:trPr>
          <w:trHeight w:val="300"/>
        </w:trPr>
        <w:tc>
          <w:tcPr>
            <w:tcW w:w="633" w:type="pct"/>
            <w:noWrap/>
            <w:vAlign w:val="center"/>
            <w:hideMark/>
          </w:tcPr>
          <w:p w14:paraId="41EFB606"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1.2</w:t>
            </w:r>
          </w:p>
        </w:tc>
        <w:tc>
          <w:tcPr>
            <w:tcW w:w="4367" w:type="pct"/>
            <w:vAlign w:val="center"/>
            <w:hideMark/>
          </w:tcPr>
          <w:p w14:paraId="2426EAAF"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teikiant transporto priemonių ar jų dalių, įrangos, sistemos, komponentų plovimo paslaugą;</w:t>
            </w:r>
          </w:p>
        </w:tc>
      </w:tr>
      <w:tr w:rsidR="001516A9" w:rsidRPr="003E45A9" w14:paraId="5B4DB050" w14:textId="77777777" w:rsidTr="56E31E24">
        <w:trPr>
          <w:trHeight w:val="300"/>
        </w:trPr>
        <w:tc>
          <w:tcPr>
            <w:tcW w:w="633" w:type="pct"/>
            <w:noWrap/>
            <w:vAlign w:val="center"/>
            <w:hideMark/>
          </w:tcPr>
          <w:p w14:paraId="77314388"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1.3</w:t>
            </w:r>
          </w:p>
        </w:tc>
        <w:tc>
          <w:tcPr>
            <w:tcW w:w="4367" w:type="pct"/>
            <w:vAlign w:val="center"/>
            <w:hideMark/>
          </w:tcPr>
          <w:p w14:paraId="37F8B53D"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teikiant transporto priemonių papildomo padengimo antikorozinėmis priemonėmis paslaugą;</w:t>
            </w:r>
          </w:p>
        </w:tc>
      </w:tr>
      <w:tr w:rsidR="001516A9" w:rsidRPr="003E45A9" w14:paraId="427C8EDC" w14:textId="77777777" w:rsidTr="56E31E24">
        <w:trPr>
          <w:trHeight w:val="900"/>
        </w:trPr>
        <w:tc>
          <w:tcPr>
            <w:tcW w:w="633" w:type="pct"/>
            <w:noWrap/>
            <w:vAlign w:val="center"/>
            <w:hideMark/>
          </w:tcPr>
          <w:p w14:paraId="4E71CE05"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1.4</w:t>
            </w:r>
          </w:p>
        </w:tc>
        <w:tc>
          <w:tcPr>
            <w:tcW w:w="4367" w:type="pct"/>
            <w:vAlign w:val="center"/>
            <w:hideMark/>
          </w:tcPr>
          <w:p w14:paraId="7EF9714D"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atliekant gamintojo nenumatytos transporto priemonės dalies, įrangos, komponento ar sistemos (pavyzdžiui, vaizdo ir (ar) garso įrangos, papildomų šviesos žibintų, stiklų plėvelių, dekoratyvinių elementų ir pan.) montavimo (įdėjimo), keitimo, jų techninės priežiūros ir (ar) remonto paslaugas;</w:t>
            </w:r>
          </w:p>
        </w:tc>
      </w:tr>
      <w:tr w:rsidR="001516A9" w:rsidRPr="003E45A9" w14:paraId="40B790F9" w14:textId="77777777" w:rsidTr="56E31E24">
        <w:trPr>
          <w:trHeight w:val="300"/>
        </w:trPr>
        <w:tc>
          <w:tcPr>
            <w:tcW w:w="633" w:type="pct"/>
            <w:noWrap/>
            <w:vAlign w:val="center"/>
            <w:hideMark/>
          </w:tcPr>
          <w:p w14:paraId="3F815960"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1.5</w:t>
            </w:r>
          </w:p>
        </w:tc>
        <w:tc>
          <w:tcPr>
            <w:tcW w:w="4367" w:type="pct"/>
            <w:vAlign w:val="center"/>
            <w:hideMark/>
          </w:tcPr>
          <w:p w14:paraId="604E8E57"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atliekant tik diagnostiką (be techninės priežiūros ir (ar) remonto;</w:t>
            </w:r>
          </w:p>
        </w:tc>
      </w:tr>
      <w:tr w:rsidR="001516A9" w:rsidRPr="003E45A9" w14:paraId="6D340A7E" w14:textId="77777777" w:rsidTr="56E31E24">
        <w:trPr>
          <w:trHeight w:val="900"/>
        </w:trPr>
        <w:tc>
          <w:tcPr>
            <w:tcW w:w="633" w:type="pct"/>
            <w:noWrap/>
            <w:vAlign w:val="center"/>
            <w:hideMark/>
          </w:tcPr>
          <w:p w14:paraId="5D41737A"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2</w:t>
            </w:r>
          </w:p>
        </w:tc>
        <w:tc>
          <w:tcPr>
            <w:tcW w:w="4367" w:type="pct"/>
            <w:vAlign w:val="center"/>
            <w:hideMark/>
          </w:tcPr>
          <w:p w14:paraId="32F7F30D"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Užsakymo paraiškos nebuvimas šios lentelės 1. punkte nurodytais atvejais nepanaikina Tiekėjo pareigos informuoti Užsakovą apie galimą neigiamą atliktų darbų poveikį transporto priemonės išvaizdai ar transporto priemonės dalių, įrangos, sistemų, komponentų veikimo parametrams, suteikti kokybės garantiją ir pateikti sąskaitą faktūrą už atliktas paslaugas.</w:t>
            </w:r>
          </w:p>
        </w:tc>
      </w:tr>
      <w:tr w:rsidR="001516A9" w:rsidRPr="003E45A9" w14:paraId="781B14BF" w14:textId="77777777" w:rsidTr="56E31E24">
        <w:trPr>
          <w:trHeight w:val="600"/>
        </w:trPr>
        <w:tc>
          <w:tcPr>
            <w:tcW w:w="633" w:type="pct"/>
            <w:noWrap/>
            <w:vAlign w:val="center"/>
            <w:hideMark/>
          </w:tcPr>
          <w:p w14:paraId="00837CA3"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3</w:t>
            </w:r>
          </w:p>
        </w:tc>
        <w:tc>
          <w:tcPr>
            <w:tcW w:w="4367" w:type="pct"/>
            <w:vAlign w:val="center"/>
            <w:hideMark/>
          </w:tcPr>
          <w:p w14:paraId="4F512C3E"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Paslauga laikoma pradėta teikti, kai Užsakovas patvirtina užsakymo paraiškos formos 2 priedą ir transporto priemonė yra fiziškai perduota Tiekėjui – yra Paslaugos teikimo darbų vietoje, Tiekėjo teritorijoje ir (ar) Užsakovas yra perdavęs jos variklio paleidimo raktą.</w:t>
            </w:r>
          </w:p>
        </w:tc>
      </w:tr>
      <w:tr w:rsidR="001516A9" w:rsidRPr="003E45A9" w14:paraId="51853F42" w14:textId="77777777" w:rsidTr="56E31E24">
        <w:trPr>
          <w:trHeight w:val="1800"/>
        </w:trPr>
        <w:tc>
          <w:tcPr>
            <w:tcW w:w="633" w:type="pct"/>
            <w:noWrap/>
            <w:vAlign w:val="center"/>
            <w:hideMark/>
          </w:tcPr>
          <w:p w14:paraId="41F7E0F7"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lastRenderedPageBreak/>
              <w:t>4</w:t>
            </w:r>
          </w:p>
        </w:tc>
        <w:tc>
          <w:tcPr>
            <w:tcW w:w="4367" w:type="pct"/>
            <w:vAlign w:val="center"/>
            <w:hideMark/>
          </w:tcPr>
          <w:p w14:paraId="5D7E4E0D" w14:textId="6A7202D8"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Jeigu Užsakovas nenurodo, kokius darbus reikia atlikti, arba transporto priemonės gedimo (toliau – gedimas) priežastis nežinoma, Tiekėjas per </w:t>
            </w:r>
            <w:r w:rsidR="00052F3E" w:rsidRPr="003E45A9">
              <w:rPr>
                <w:rFonts w:ascii="Times New Roman" w:eastAsia="Times New Roman" w:hAnsi="Times New Roman" w:cs="Times New Roman"/>
                <w:kern w:val="0"/>
                <w:lang w:val="lt-LT" w:eastAsia="lt-LT"/>
                <w14:ligatures w14:val="none"/>
              </w:rPr>
              <w:t>1 (vieną) darbo dieną</w:t>
            </w:r>
            <w:r w:rsidR="001B53E0" w:rsidRPr="003E45A9">
              <w:rPr>
                <w:rFonts w:ascii="Times New Roman" w:eastAsia="Times New Roman" w:hAnsi="Times New Roman" w:cs="Times New Roman"/>
                <w:kern w:val="0"/>
                <w:lang w:val="lt-LT" w:eastAsia="lt-LT"/>
                <w14:ligatures w14:val="none"/>
              </w:rPr>
              <w:t xml:space="preserve"> </w:t>
            </w:r>
            <w:r w:rsidRPr="003E45A9">
              <w:rPr>
                <w:rFonts w:ascii="Times New Roman" w:eastAsia="Times New Roman" w:hAnsi="Times New Roman" w:cs="Times New Roman"/>
                <w:kern w:val="0"/>
                <w:lang w:val="lt-LT" w:eastAsia="lt-LT"/>
                <w14:ligatures w14:val="none"/>
              </w:rPr>
              <w:t>privalo atlikti diagnostiką, nurodyti toliau planuojamus darbus, kuriuos reikia atlikti, numatomas reikalingas atsargines dalis ir medžiagas. Tiekėjas, po gedimo diagnostikos atlikimo, pildo užsakymo paraiškos 2 priedą ir teikia Užsakovui apie pilnam gedimo pašalinimui reikalingų Tiekėjo specialistų darbo valandų skaičių bei pateikia (atsekama forma ir būdu) reikalingų dalių sąrašą ir šių dalių kainų pagrindimą  (nuorodas į elektroninės prekybos kainininkus ir pan.). Tiekėjas privalo informuoti Užsakovą apie galimas pasekmes ir pateikti kitą informaciją, turinčią įtakos Užsakovo apsisprendimui gauti Paslaugą.</w:t>
            </w:r>
          </w:p>
        </w:tc>
      </w:tr>
      <w:tr w:rsidR="001516A9" w:rsidRPr="003E45A9" w14:paraId="1CA36613" w14:textId="77777777" w:rsidTr="56E31E24">
        <w:trPr>
          <w:trHeight w:val="600"/>
        </w:trPr>
        <w:tc>
          <w:tcPr>
            <w:tcW w:w="633" w:type="pct"/>
            <w:noWrap/>
            <w:vAlign w:val="center"/>
            <w:hideMark/>
          </w:tcPr>
          <w:p w14:paraId="7FD8AE73"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5</w:t>
            </w:r>
          </w:p>
        </w:tc>
        <w:tc>
          <w:tcPr>
            <w:tcW w:w="4367" w:type="pct"/>
            <w:vAlign w:val="center"/>
            <w:hideMark/>
          </w:tcPr>
          <w:p w14:paraId="36A96C10" w14:textId="4091125F"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 Užsakovas įvertina gautą informaciją užsakymo paraiškos 2 priede ir</w:t>
            </w:r>
            <w:r w:rsidR="00112935" w:rsidRPr="003E45A9">
              <w:rPr>
                <w:rFonts w:ascii="Times New Roman" w:eastAsia="Times New Roman" w:hAnsi="Times New Roman" w:cs="Times New Roman"/>
                <w:kern w:val="0"/>
                <w:lang w:val="lt-LT" w:eastAsia="lt-LT"/>
                <w14:ligatures w14:val="none"/>
              </w:rPr>
              <w:t xml:space="preserve"> ne vėliau kaip per 2 (dvi) darbo dienas </w:t>
            </w:r>
            <w:r w:rsidRPr="003E45A9">
              <w:rPr>
                <w:rFonts w:ascii="Times New Roman" w:eastAsia="Times New Roman" w:hAnsi="Times New Roman" w:cs="Times New Roman"/>
                <w:kern w:val="0"/>
                <w:lang w:val="lt-LT" w:eastAsia="lt-LT"/>
                <w14:ligatures w14:val="none"/>
              </w:rPr>
              <w:t xml:space="preserve"> patvirtina remonto sąmatą ir / ar nurodo trečiąją šalį iš kurios Tiekėjas privalo įsigyti reikalingas medžiagas ekonomiškai naudingesnėmis sąlygomis nei pasiūlė Tiekėjas.  </w:t>
            </w:r>
          </w:p>
        </w:tc>
      </w:tr>
      <w:tr w:rsidR="001516A9" w:rsidRPr="003E45A9" w14:paraId="26C3E378" w14:textId="77777777" w:rsidTr="56E31E24">
        <w:trPr>
          <w:trHeight w:val="600"/>
        </w:trPr>
        <w:tc>
          <w:tcPr>
            <w:tcW w:w="633" w:type="pct"/>
            <w:noWrap/>
            <w:vAlign w:val="center"/>
            <w:hideMark/>
          </w:tcPr>
          <w:p w14:paraId="438FAC96"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6</w:t>
            </w:r>
          </w:p>
        </w:tc>
        <w:tc>
          <w:tcPr>
            <w:tcW w:w="4367" w:type="pct"/>
            <w:vAlign w:val="center"/>
            <w:hideMark/>
          </w:tcPr>
          <w:p w14:paraId="79DCCD7B"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Jei Užsakovas naudojasi trečiųjų asmenų paslaugomis, jis privalo nurodyti tai užsakymo paraiškoje. Jei trečiųjų asmenų Paslaugos prireikia teikiant paslaugą, būtina gauti (atsekama forma ir būdu) Užsakovo pritarimą.</w:t>
            </w:r>
          </w:p>
        </w:tc>
      </w:tr>
      <w:tr w:rsidR="001516A9" w:rsidRPr="003E45A9" w14:paraId="26AC9F13" w14:textId="77777777" w:rsidTr="56E31E24">
        <w:trPr>
          <w:trHeight w:val="600"/>
        </w:trPr>
        <w:tc>
          <w:tcPr>
            <w:tcW w:w="633" w:type="pct"/>
            <w:noWrap/>
            <w:vAlign w:val="center"/>
            <w:hideMark/>
          </w:tcPr>
          <w:p w14:paraId="43FA28C4"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7</w:t>
            </w:r>
          </w:p>
        </w:tc>
        <w:tc>
          <w:tcPr>
            <w:tcW w:w="4367" w:type="pct"/>
            <w:vAlign w:val="center"/>
            <w:hideMark/>
          </w:tcPr>
          <w:p w14:paraId="6EFACD8D"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Atkuriamąjį remontą Užsakovas gali atlikti tik vadovaudamasis transporto priemonės gamintojo transporto priemonės remonto ir priežiūros informacija.</w:t>
            </w:r>
          </w:p>
        </w:tc>
      </w:tr>
      <w:tr w:rsidR="001516A9" w:rsidRPr="003E45A9" w14:paraId="0ECA3E32" w14:textId="77777777" w:rsidTr="001B53E0">
        <w:trPr>
          <w:trHeight w:val="350"/>
        </w:trPr>
        <w:tc>
          <w:tcPr>
            <w:tcW w:w="633" w:type="pct"/>
            <w:noWrap/>
            <w:vAlign w:val="center"/>
            <w:hideMark/>
          </w:tcPr>
          <w:p w14:paraId="475F5153"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8</w:t>
            </w:r>
          </w:p>
        </w:tc>
        <w:tc>
          <w:tcPr>
            <w:tcW w:w="4367" w:type="pct"/>
            <w:vAlign w:val="center"/>
            <w:hideMark/>
          </w:tcPr>
          <w:p w14:paraId="2EBFCA8D" w14:textId="45666978" w:rsidR="00E47FE7" w:rsidRPr="003E45A9" w:rsidRDefault="001516A9" w:rsidP="001B53E0">
            <w:pPr>
              <w:spacing w:after="0" w:line="240" w:lineRule="auto"/>
              <w:contextualSpacing/>
              <w:jc w:val="both"/>
              <w:rPr>
                <w:rFonts w:ascii="Times New Roman" w:eastAsia="Calibri" w:hAnsi="Times New Roman" w:cs="Times New Roman"/>
                <w:iCs/>
                <w:lang w:val="lt-LT"/>
              </w:rPr>
            </w:pPr>
            <w:r w:rsidRPr="003E45A9">
              <w:rPr>
                <w:rFonts w:ascii="Times New Roman" w:eastAsia="Times New Roman" w:hAnsi="Times New Roman" w:cs="Times New Roman"/>
                <w:kern w:val="0"/>
                <w:lang w:val="lt-LT" w:eastAsia="lt-LT"/>
                <w14:ligatures w14:val="none"/>
              </w:rPr>
              <w:t>Visi planuojami ir reikalingi papildomi darbai ir atsarginės dalys turi būti atsekama forma ir būdu</w:t>
            </w:r>
            <w:r w:rsidR="00F813D8" w:rsidRPr="003E45A9">
              <w:rPr>
                <w:rFonts w:ascii="Times New Roman" w:eastAsia="Times New Roman" w:hAnsi="Times New Roman" w:cs="Times New Roman"/>
                <w:kern w:val="0"/>
                <w:lang w:val="lt-LT" w:eastAsia="lt-LT"/>
                <w14:ligatures w14:val="none"/>
              </w:rPr>
              <w:t xml:space="preserve"> (pvz. el. paštu</w:t>
            </w:r>
            <w:r w:rsidR="00287472" w:rsidRPr="003E45A9">
              <w:rPr>
                <w:rFonts w:ascii="Times New Roman" w:eastAsia="Times New Roman" w:hAnsi="Times New Roman" w:cs="Times New Roman"/>
                <w:kern w:val="0"/>
                <w:lang w:val="lt-LT" w:eastAsia="lt-LT"/>
                <w14:ligatures w14:val="none"/>
              </w:rPr>
              <w:t xml:space="preserve"> a</w:t>
            </w:r>
            <w:r w:rsidR="007A64DE" w:rsidRPr="003E45A9">
              <w:rPr>
                <w:rFonts w:ascii="Times New Roman" w:eastAsia="Times New Roman" w:hAnsi="Times New Roman" w:cs="Times New Roman"/>
                <w:kern w:val="0"/>
                <w:lang w:val="lt-LT" w:eastAsia="lt-LT"/>
                <w14:ligatures w14:val="none"/>
              </w:rPr>
              <w:t>r kt.</w:t>
            </w:r>
            <w:r w:rsidR="00F813D8" w:rsidRPr="003E45A9">
              <w:rPr>
                <w:rFonts w:ascii="Times New Roman" w:eastAsia="Times New Roman" w:hAnsi="Times New Roman" w:cs="Times New Roman"/>
                <w:kern w:val="0"/>
                <w:lang w:val="lt-LT" w:eastAsia="lt-LT"/>
                <w14:ligatures w14:val="none"/>
              </w:rPr>
              <w:t>)</w:t>
            </w:r>
            <w:r w:rsidRPr="003E45A9">
              <w:rPr>
                <w:rFonts w:ascii="Times New Roman" w:eastAsia="Times New Roman" w:hAnsi="Times New Roman" w:cs="Times New Roman"/>
                <w:kern w:val="0"/>
                <w:lang w:val="lt-LT" w:eastAsia="lt-LT"/>
                <w14:ligatures w14:val="none"/>
              </w:rPr>
              <w:t xml:space="preserve"> suderinti su Užsakovu. Atsarginės dalys turi būti tinkamos tik tai konkrečiai transporto priemonei, išskyrus atvejus, kai gautas (atsekama forma ir būdu) Užsakovo prašymas arba sutikimas panaudoti kitai transporto priemonei tinkamą atsarginę dalį ir kai tai nepakenks transporto priemonės saugumui, nesutrikdys transporto priemonės įrangos, sistemų ar komponentų veikimo. </w:t>
            </w:r>
          </w:p>
        </w:tc>
      </w:tr>
      <w:tr w:rsidR="001516A9" w:rsidRPr="003E45A9" w14:paraId="5E347972" w14:textId="77777777" w:rsidTr="56E31E24">
        <w:trPr>
          <w:trHeight w:val="1500"/>
        </w:trPr>
        <w:tc>
          <w:tcPr>
            <w:tcW w:w="633" w:type="pct"/>
            <w:noWrap/>
            <w:vAlign w:val="center"/>
            <w:hideMark/>
          </w:tcPr>
          <w:p w14:paraId="7FC0B5C3"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9</w:t>
            </w:r>
          </w:p>
        </w:tc>
        <w:tc>
          <w:tcPr>
            <w:tcW w:w="4367" w:type="pct"/>
            <w:vAlign w:val="center"/>
            <w:hideMark/>
          </w:tcPr>
          <w:p w14:paraId="1F0A037C"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Teikiant paslaugą, pildoma užsakymo paraiškos, kurią turi Tiekėjas, II dalis „Paslaugos eiga“, 3 priedas. Kai atliekamas atkuriamasis remontas, Tiekėjas privalo padaryti visų atliktų procedūrų, technologinių procesų ir pakeistų dalių nuotraukas (raiška – ne mažesnė kaip 1181×1795 pikselių) ar vaizdo įrašą apie remontuojamą transporto priemonę, kuris leistų identifikuoti tarpines atkuriamojo remonto procedūras ir pakeistas dalis, kurios po atkuriamojo remonto, neišardžius transporto priemonės, yra nematomos. Nuotraukos ir vaizdo įrašai baigus atkuriamąjį remontą perduodamos Užsakovui.</w:t>
            </w:r>
          </w:p>
        </w:tc>
      </w:tr>
      <w:tr w:rsidR="001516A9" w:rsidRPr="003E45A9" w14:paraId="106A2F61" w14:textId="77777777" w:rsidTr="56E31E24">
        <w:trPr>
          <w:trHeight w:val="600"/>
        </w:trPr>
        <w:tc>
          <w:tcPr>
            <w:tcW w:w="633" w:type="pct"/>
            <w:noWrap/>
            <w:vAlign w:val="center"/>
            <w:hideMark/>
          </w:tcPr>
          <w:p w14:paraId="1E23FC9B"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w:t>
            </w:r>
          </w:p>
        </w:tc>
        <w:tc>
          <w:tcPr>
            <w:tcW w:w="4367" w:type="pct"/>
            <w:vAlign w:val="center"/>
            <w:hideMark/>
          </w:tcPr>
          <w:p w14:paraId="659E9941"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Suteikus paslaugą, Užsakovui išduodama užsakymo paraiška, III dalis „Paslaugos suteikimo patvirtinimas“, 4 priedas , kuri Tiekėjo buvo papildyta šios lentelės 5, 6 ir 8 punktuose nurodytais atvejais, ir papildomai nurodoma:</w:t>
            </w:r>
          </w:p>
        </w:tc>
      </w:tr>
      <w:tr w:rsidR="001516A9" w:rsidRPr="003E45A9" w14:paraId="2F36F1C6" w14:textId="77777777" w:rsidTr="56E31E24">
        <w:trPr>
          <w:trHeight w:val="300"/>
        </w:trPr>
        <w:tc>
          <w:tcPr>
            <w:tcW w:w="633" w:type="pct"/>
            <w:noWrap/>
            <w:vAlign w:val="center"/>
            <w:hideMark/>
          </w:tcPr>
          <w:p w14:paraId="54A84AC5"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10.1</w:t>
            </w:r>
          </w:p>
        </w:tc>
        <w:tc>
          <w:tcPr>
            <w:tcW w:w="4367" w:type="pct"/>
            <w:vAlign w:val="center"/>
            <w:hideMark/>
          </w:tcPr>
          <w:p w14:paraId="574939B0"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Paslaugos – atlikti darbai, jų skaičius arba trukmė, kaina;</w:t>
            </w:r>
          </w:p>
        </w:tc>
      </w:tr>
      <w:tr w:rsidR="001516A9" w:rsidRPr="003E45A9" w14:paraId="52BCE599" w14:textId="77777777" w:rsidTr="56E31E24">
        <w:trPr>
          <w:trHeight w:val="300"/>
        </w:trPr>
        <w:tc>
          <w:tcPr>
            <w:tcW w:w="633" w:type="pct"/>
            <w:noWrap/>
            <w:vAlign w:val="center"/>
            <w:hideMark/>
          </w:tcPr>
          <w:p w14:paraId="69E614CA"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10.2</w:t>
            </w:r>
          </w:p>
        </w:tc>
        <w:tc>
          <w:tcPr>
            <w:tcW w:w="4367" w:type="pct"/>
            <w:vAlign w:val="center"/>
            <w:hideMark/>
          </w:tcPr>
          <w:p w14:paraId="3AB87DBF"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atliekant kiekvieną darbą panaudotos atsarginės dalies pavadinimas, skaičius, kaina, gamintojas, gamintojo suteiktas kodas; </w:t>
            </w:r>
          </w:p>
        </w:tc>
      </w:tr>
      <w:tr w:rsidR="001516A9" w:rsidRPr="003E45A9" w14:paraId="46D30FDB" w14:textId="77777777" w:rsidTr="56E31E24">
        <w:trPr>
          <w:trHeight w:val="300"/>
        </w:trPr>
        <w:tc>
          <w:tcPr>
            <w:tcW w:w="633" w:type="pct"/>
            <w:noWrap/>
            <w:vAlign w:val="center"/>
            <w:hideMark/>
          </w:tcPr>
          <w:p w14:paraId="33C0F6EC"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10.3</w:t>
            </w:r>
          </w:p>
        </w:tc>
        <w:tc>
          <w:tcPr>
            <w:tcW w:w="4367" w:type="pct"/>
            <w:vAlign w:val="center"/>
            <w:hideMark/>
          </w:tcPr>
          <w:p w14:paraId="0CCD9B7F"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informacija apie transporto priemonės valdytojui perduotas pakartotinai naudoti tinkamas transporto priemonės dalis;</w:t>
            </w:r>
          </w:p>
        </w:tc>
      </w:tr>
      <w:tr w:rsidR="001516A9" w:rsidRPr="003E45A9" w14:paraId="1ADC06DD" w14:textId="77777777" w:rsidTr="56E31E24">
        <w:trPr>
          <w:trHeight w:val="600"/>
        </w:trPr>
        <w:tc>
          <w:tcPr>
            <w:tcW w:w="633" w:type="pct"/>
            <w:noWrap/>
            <w:vAlign w:val="center"/>
            <w:hideMark/>
          </w:tcPr>
          <w:p w14:paraId="2A1431A8"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10.4</w:t>
            </w:r>
          </w:p>
        </w:tc>
        <w:tc>
          <w:tcPr>
            <w:tcW w:w="4367" w:type="pct"/>
            <w:vAlign w:val="center"/>
            <w:hideMark/>
          </w:tcPr>
          <w:p w14:paraId="63C1BF7D"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Paslaugos rezultatas – ar atlikti visi užsakymo paraiškoje nurodyti darbai, jei buvo atliekamas remontas, ar gedimas pašalintas, jei ne, nurodoma, kas neatlikta, koks gedimas nepašalintas, neatlikimo ar gedimo nepašalinimo priežastis;</w:t>
            </w:r>
          </w:p>
        </w:tc>
      </w:tr>
      <w:tr w:rsidR="001516A9" w:rsidRPr="003E45A9" w14:paraId="564C2C63" w14:textId="77777777" w:rsidTr="56E31E24">
        <w:trPr>
          <w:trHeight w:val="300"/>
        </w:trPr>
        <w:tc>
          <w:tcPr>
            <w:tcW w:w="633" w:type="pct"/>
            <w:noWrap/>
            <w:vAlign w:val="center"/>
            <w:hideMark/>
          </w:tcPr>
          <w:p w14:paraId="060007B5"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10.5</w:t>
            </w:r>
          </w:p>
        </w:tc>
        <w:tc>
          <w:tcPr>
            <w:tcW w:w="4367" w:type="pct"/>
            <w:vAlign w:val="center"/>
            <w:hideMark/>
          </w:tcPr>
          <w:p w14:paraId="4A345FCE"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teikiant paslaugą pastebėti kiti transporto priemonės gedimai ar trūkumai;</w:t>
            </w:r>
          </w:p>
        </w:tc>
      </w:tr>
      <w:tr w:rsidR="001516A9" w:rsidRPr="003E45A9" w14:paraId="3F10A49D" w14:textId="77777777" w:rsidTr="56E31E24">
        <w:trPr>
          <w:trHeight w:val="900"/>
        </w:trPr>
        <w:tc>
          <w:tcPr>
            <w:tcW w:w="633" w:type="pct"/>
            <w:noWrap/>
            <w:vAlign w:val="center"/>
            <w:hideMark/>
          </w:tcPr>
          <w:p w14:paraId="434FC7E7"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10.6</w:t>
            </w:r>
          </w:p>
        </w:tc>
        <w:tc>
          <w:tcPr>
            <w:tcW w:w="4367" w:type="pct"/>
            <w:vAlign w:val="center"/>
            <w:hideMark/>
          </w:tcPr>
          <w:p w14:paraId="66B4BF02"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transporto priemonės išmetamųjų dujų faktinių išmatuotų parametrų atitiktis Teršalų išmetimo reikalavimuose nustatytoms normoms, jei teikiant paslaugą remontuotos (reguliuotos, keistos) degalų tiekimo, oro tiekimo, išmetamųjų dujų neutralizavimo dalys, įranga, komponentai, sistemos, darančios poveikį išmetamosioms dujoms; </w:t>
            </w:r>
          </w:p>
        </w:tc>
      </w:tr>
      <w:tr w:rsidR="001516A9" w:rsidRPr="003E45A9" w14:paraId="52194CC8" w14:textId="77777777" w:rsidTr="56E31E24">
        <w:trPr>
          <w:trHeight w:val="300"/>
        </w:trPr>
        <w:tc>
          <w:tcPr>
            <w:tcW w:w="633" w:type="pct"/>
            <w:noWrap/>
            <w:vAlign w:val="center"/>
            <w:hideMark/>
          </w:tcPr>
          <w:p w14:paraId="7C8802A8"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10.7</w:t>
            </w:r>
          </w:p>
        </w:tc>
        <w:tc>
          <w:tcPr>
            <w:tcW w:w="4367" w:type="pct"/>
            <w:vAlign w:val="center"/>
            <w:hideMark/>
          </w:tcPr>
          <w:p w14:paraId="08DAEF41"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 jei yra – Tiekėjo arba gamintojo paaiškinimai ir rekomendacijos.</w:t>
            </w:r>
          </w:p>
        </w:tc>
      </w:tr>
      <w:tr w:rsidR="001516A9" w:rsidRPr="003E45A9" w14:paraId="5F66DF92" w14:textId="77777777" w:rsidTr="56E31E24">
        <w:trPr>
          <w:trHeight w:val="600"/>
        </w:trPr>
        <w:tc>
          <w:tcPr>
            <w:tcW w:w="633" w:type="pct"/>
            <w:noWrap/>
            <w:vAlign w:val="center"/>
            <w:hideMark/>
          </w:tcPr>
          <w:p w14:paraId="2FA36907"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11</w:t>
            </w:r>
          </w:p>
        </w:tc>
        <w:tc>
          <w:tcPr>
            <w:tcW w:w="4367" w:type="pct"/>
            <w:vAlign w:val="center"/>
            <w:hideMark/>
          </w:tcPr>
          <w:p w14:paraId="2B00F940"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Šios lentelės 10 punkte nurodyta informacija gali būti pateikta kituose Užsakovui išduodamuose dokumentuose (sąskaitoje faktūroje, perdavimo–priėmimo akte).</w:t>
            </w:r>
          </w:p>
        </w:tc>
      </w:tr>
      <w:tr w:rsidR="001516A9" w:rsidRPr="003E45A9" w14:paraId="30F77069" w14:textId="77777777" w:rsidTr="56E31E24">
        <w:trPr>
          <w:trHeight w:val="315"/>
        </w:trPr>
        <w:tc>
          <w:tcPr>
            <w:tcW w:w="633" w:type="pct"/>
            <w:noWrap/>
            <w:vAlign w:val="center"/>
            <w:hideMark/>
          </w:tcPr>
          <w:p w14:paraId="089BBD48"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12</w:t>
            </w:r>
          </w:p>
        </w:tc>
        <w:tc>
          <w:tcPr>
            <w:tcW w:w="4367" w:type="pct"/>
            <w:vAlign w:val="center"/>
            <w:hideMark/>
          </w:tcPr>
          <w:p w14:paraId="59B93372"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Tiekėjas šios lentelės 7 punkte nurodytą informaciją privalo pateikti techninės ekspertizės įmonei jos prašymu.  </w:t>
            </w:r>
          </w:p>
        </w:tc>
      </w:tr>
      <w:tr w:rsidR="001516A9" w:rsidRPr="003E45A9" w14:paraId="21B7E30E" w14:textId="77777777" w:rsidTr="56E31E24">
        <w:trPr>
          <w:trHeight w:val="945"/>
        </w:trPr>
        <w:tc>
          <w:tcPr>
            <w:tcW w:w="633" w:type="pct"/>
            <w:noWrap/>
            <w:vAlign w:val="center"/>
            <w:hideMark/>
          </w:tcPr>
          <w:p w14:paraId="1FA03760"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13</w:t>
            </w:r>
          </w:p>
        </w:tc>
        <w:tc>
          <w:tcPr>
            <w:tcW w:w="4367" w:type="pct"/>
            <w:vAlign w:val="center"/>
            <w:hideMark/>
          </w:tcPr>
          <w:p w14:paraId="60791F70"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Tiekėjui draudžiama parengti ir Užsakovui išduoti bet kokius dokumentus, patvirtinančius transporto priemonės atkuriamojo remonto eigą, atliktas procedūras ir technologinius procesus, jų kokybę ir (ar) rezultatą, jei Užsakovas faktiškai jų neatliko arba atliko ne visus.</w:t>
            </w:r>
          </w:p>
        </w:tc>
      </w:tr>
      <w:tr w:rsidR="001516A9" w:rsidRPr="003E45A9" w14:paraId="3F84D88C" w14:textId="77777777" w:rsidTr="56E31E24">
        <w:trPr>
          <w:trHeight w:val="630"/>
        </w:trPr>
        <w:tc>
          <w:tcPr>
            <w:tcW w:w="633" w:type="pct"/>
            <w:noWrap/>
            <w:vAlign w:val="center"/>
            <w:hideMark/>
          </w:tcPr>
          <w:p w14:paraId="268E61FC"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14</w:t>
            </w:r>
          </w:p>
        </w:tc>
        <w:tc>
          <w:tcPr>
            <w:tcW w:w="4367" w:type="pct"/>
            <w:vAlign w:val="center"/>
            <w:hideMark/>
          </w:tcPr>
          <w:p w14:paraId="3F51C87A" w14:textId="44248506"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 xml:space="preserve">Paslaugos kokybės garantiją Tiekėjas suteikia Civilinio kodekso nustatyta tvarka  . Tiekėjas atsako ir už trečiųjų asmenų suteiktas paslaugas, išskyrus atvejus, kai Užsakovas su </w:t>
            </w:r>
            <w:r w:rsidR="552A52DA" w:rsidRPr="003E45A9">
              <w:rPr>
                <w:rFonts w:ascii="Times New Roman" w:eastAsia="Times New Roman" w:hAnsi="Times New Roman" w:cs="Times New Roman"/>
                <w:lang w:val="lt-LT" w:eastAsia="lt-LT"/>
              </w:rPr>
              <w:t>trečiaisiais asmenimis</w:t>
            </w:r>
            <w:r w:rsidRPr="003E45A9">
              <w:rPr>
                <w:rFonts w:ascii="Times New Roman" w:eastAsia="Times New Roman" w:hAnsi="Times New Roman" w:cs="Times New Roman"/>
                <w:kern w:val="0"/>
                <w:lang w:val="lt-LT" w:eastAsia="lt-LT"/>
                <w14:ligatures w14:val="none"/>
              </w:rPr>
              <w:t xml:space="preserve"> yra užpildęs atskiras užsakymo paraiškas.</w:t>
            </w:r>
          </w:p>
        </w:tc>
      </w:tr>
      <w:tr w:rsidR="001516A9" w:rsidRPr="003E45A9" w14:paraId="56BC5D55" w14:textId="77777777" w:rsidTr="56E31E24">
        <w:trPr>
          <w:trHeight w:val="630"/>
        </w:trPr>
        <w:tc>
          <w:tcPr>
            <w:tcW w:w="633" w:type="pct"/>
            <w:noWrap/>
            <w:vAlign w:val="center"/>
            <w:hideMark/>
          </w:tcPr>
          <w:p w14:paraId="66743FBC" w14:textId="77777777" w:rsidR="001516A9" w:rsidRPr="003E45A9" w:rsidRDefault="001516A9" w:rsidP="001516A9">
            <w:pPr>
              <w:spacing w:after="0" w:line="240" w:lineRule="auto"/>
              <w:jc w:val="center"/>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15</w:t>
            </w:r>
          </w:p>
        </w:tc>
        <w:tc>
          <w:tcPr>
            <w:tcW w:w="4367" w:type="pct"/>
            <w:vAlign w:val="center"/>
            <w:hideMark/>
          </w:tcPr>
          <w:p w14:paraId="14BDF713" w14:textId="77777777" w:rsidR="001516A9" w:rsidRPr="003E45A9" w:rsidRDefault="001516A9" w:rsidP="001516A9">
            <w:pPr>
              <w:spacing w:after="0" w:line="240" w:lineRule="auto"/>
              <w:jc w:val="both"/>
              <w:rPr>
                <w:rFonts w:ascii="Times New Roman" w:eastAsia="Times New Roman" w:hAnsi="Times New Roman" w:cs="Times New Roman"/>
                <w:kern w:val="0"/>
                <w:lang w:val="lt-LT" w:eastAsia="lt-LT"/>
                <w14:ligatures w14:val="none"/>
              </w:rPr>
            </w:pPr>
            <w:r w:rsidRPr="003E45A9">
              <w:rPr>
                <w:rFonts w:ascii="Times New Roman" w:eastAsia="Times New Roman" w:hAnsi="Times New Roman" w:cs="Times New Roman"/>
                <w:kern w:val="0"/>
                <w:lang w:val="lt-LT" w:eastAsia="lt-LT"/>
                <w14:ligatures w14:val="none"/>
              </w:rPr>
              <w:t>Užsakovas apmoka Tiekėjui  už atliktas paslaugas pagal patvirtintą paraišką, pateiktas sąskaitas faktūras, (jei reikia, kompensuoja Tiekėjui iš trečiųjų šalių įsigytų dalių kaštus) ne didesnėmis nei rinką atitinkančiomis kainomis.</w:t>
            </w:r>
          </w:p>
        </w:tc>
      </w:tr>
    </w:tbl>
    <w:p w14:paraId="13556005" w14:textId="77777777" w:rsidR="001516A9" w:rsidRPr="003E45A9" w:rsidRDefault="001516A9" w:rsidP="001516A9">
      <w:pPr>
        <w:spacing w:after="0" w:line="240" w:lineRule="auto"/>
        <w:ind w:left="709"/>
        <w:contextualSpacing/>
        <w:rPr>
          <w:rFonts w:ascii="Times New Roman" w:eastAsia="Calibri" w:hAnsi="Times New Roman" w:cs="Times New Roman"/>
          <w:iCs/>
          <w:kern w:val="0"/>
          <w:lang w:val="lt-LT"/>
          <w14:ligatures w14:val="none"/>
        </w:rPr>
      </w:pPr>
    </w:p>
    <w:p w14:paraId="4D5166FF" w14:textId="77777777" w:rsidR="001516A9" w:rsidRPr="003E45A9" w:rsidRDefault="001516A9" w:rsidP="001516A9">
      <w:pPr>
        <w:numPr>
          <w:ilvl w:val="0"/>
          <w:numId w:val="1"/>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iCs/>
          <w:kern w:val="0"/>
          <w:lang w:val="lt-LT"/>
          <w14:ligatures w14:val="none"/>
        </w:rPr>
      </w:pPr>
      <w:r w:rsidRPr="003E45A9">
        <w:rPr>
          <w:rFonts w:ascii="Times New Roman" w:eastAsia="Calibri" w:hAnsi="Times New Roman" w:cs="Times New Roman"/>
          <w:iCs/>
          <w:kern w:val="0"/>
          <w:lang w:val="lt-LT"/>
          <w14:ligatures w14:val="none"/>
        </w:rPr>
        <w:t xml:space="preserve">Eismo saugumui svarbūs elementai (stabdžių, vairavimo sistemos, pakabos, </w:t>
      </w:r>
      <w:proofErr w:type="spellStart"/>
      <w:r w:rsidRPr="003E45A9">
        <w:rPr>
          <w:rFonts w:ascii="Times New Roman" w:eastAsia="Calibri" w:hAnsi="Times New Roman" w:cs="Times New Roman"/>
          <w:iCs/>
          <w:kern w:val="0"/>
          <w:lang w:val="lt-LT"/>
          <w14:ligatures w14:val="none"/>
        </w:rPr>
        <w:t>sukabintuvų</w:t>
      </w:r>
      <w:proofErr w:type="spellEnd"/>
      <w:r w:rsidRPr="003E45A9">
        <w:rPr>
          <w:rFonts w:ascii="Times New Roman" w:eastAsia="Calibri" w:hAnsi="Times New Roman" w:cs="Times New Roman"/>
          <w:iCs/>
          <w:kern w:val="0"/>
          <w:lang w:val="lt-LT"/>
          <w14:ligatures w14:val="none"/>
        </w:rPr>
        <w:t xml:space="preserve"> ir grąžulų apkrovą laikančios dalys) negali būti mechaniškai tiesinami, virinami ar remontuojami, jei dėl to gali būti pažeista metalo struktūra, elementų atsparumas, standumas, pasikeisti tvirtinimo ir kitos gamintojo nurodytos savybės.</w:t>
      </w:r>
    </w:p>
    <w:p w14:paraId="46E933E8" w14:textId="77777777" w:rsidR="001516A9" w:rsidRPr="003E45A9" w:rsidRDefault="001516A9" w:rsidP="001516A9">
      <w:pPr>
        <w:numPr>
          <w:ilvl w:val="0"/>
          <w:numId w:val="1"/>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Visais atvejais po suteikto techninio aptarnavimo ir remonto paslaugos neturi sumažėti transporto priemonės aktyvioji ir pasyvioji sauga, laikančiosios konstrukcijos sudėtinių dalių bei jų jungčių atsparumas ir patikimumas, neturi pablogėti aplinkos apsaugos rodikliai, vairuotojo darbo vietos ergonomika ir keleivių bei krovinių vežimo sąlygos. Naudotos atsarginės dalys turi būti paženklintos teisės aktuose nustatyta tvarka.</w:t>
      </w:r>
    </w:p>
    <w:p w14:paraId="7B791B00" w14:textId="77777777" w:rsidR="001516A9" w:rsidRPr="003E45A9" w:rsidRDefault="001516A9" w:rsidP="001516A9">
      <w:pPr>
        <w:numPr>
          <w:ilvl w:val="0"/>
          <w:numId w:val="1"/>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iCs/>
          <w:kern w:val="0"/>
          <w:lang w:val="lt-LT"/>
          <w14:ligatures w14:val="none"/>
        </w:rPr>
      </w:pPr>
      <w:r w:rsidRPr="003E45A9">
        <w:rPr>
          <w:rFonts w:ascii="Times New Roman" w:eastAsia="Calibri" w:hAnsi="Times New Roman" w:cs="Times New Roman"/>
          <w:iCs/>
          <w:kern w:val="0"/>
          <w:lang w:val="lt-LT"/>
          <w14:ligatures w14:val="none"/>
        </w:rPr>
        <w:t>Jei transporto priemonėms galioja pardavėjo taikoma garantija, paslaugos bus įsigyjamos tik tokia apimtimi, kiek neturi įtakos garantijos taikymui.</w:t>
      </w:r>
    </w:p>
    <w:p w14:paraId="700DD964" w14:textId="0B706586" w:rsidR="001516A9" w:rsidRPr="003E45A9" w:rsidRDefault="001516A9" w:rsidP="00DC2F3B">
      <w:pPr>
        <w:numPr>
          <w:ilvl w:val="0"/>
          <w:numId w:val="1"/>
        </w:numPr>
        <w:tabs>
          <w:tab w:val="left" w:pos="284"/>
        </w:tabs>
        <w:spacing w:before="60" w:after="60" w:line="240" w:lineRule="auto"/>
        <w:contextualSpacing/>
        <w:jc w:val="both"/>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Visos paslaugos turi būti atliekamos laiku, kokybiškai. Suteiktų paslaugų kokybę kontroliuoja Užsakovo ir Tiekėjo paskirti atsakingi darbuotojai. Paslaugos</w:t>
      </w:r>
      <w:r w:rsidR="00112935" w:rsidRPr="003E45A9">
        <w:rPr>
          <w:rFonts w:ascii="Times New Roman" w:eastAsia="Calibri" w:hAnsi="Times New Roman" w:cs="Times New Roman"/>
          <w:kern w:val="0"/>
          <w:lang w:val="lt-LT"/>
          <w14:ligatures w14:val="none"/>
        </w:rPr>
        <w:t xml:space="preserve"> (įskaitant transporto priemonės diagnostiką)</w:t>
      </w:r>
      <w:r w:rsidRPr="003E45A9">
        <w:rPr>
          <w:rFonts w:ascii="Times New Roman" w:eastAsia="Calibri" w:hAnsi="Times New Roman" w:cs="Times New Roman"/>
          <w:kern w:val="0"/>
          <w:lang w:val="lt-LT"/>
          <w14:ligatures w14:val="none"/>
        </w:rPr>
        <w:t xml:space="preserve"> turi būti suteiktos ne vėliau kaip per 3 darbo dienas nuo užsakymo priėmimo. Jei numatoma, kad paslaugų teikimo terminas gali viršyti 3 darbo dienas Tiekėjas</w:t>
      </w:r>
      <w:r w:rsidRPr="003E45A9" w:rsidDel="00246642">
        <w:rPr>
          <w:rFonts w:ascii="Times New Roman" w:eastAsia="Calibri" w:hAnsi="Times New Roman" w:cs="Times New Roman"/>
          <w:kern w:val="0"/>
          <w:lang w:val="lt-LT"/>
          <w14:ligatures w14:val="none"/>
        </w:rPr>
        <w:t xml:space="preserve"> </w:t>
      </w:r>
      <w:r w:rsidRPr="003E45A9">
        <w:rPr>
          <w:rFonts w:ascii="Times New Roman" w:eastAsia="Calibri" w:hAnsi="Times New Roman" w:cs="Times New Roman"/>
          <w:kern w:val="0"/>
          <w:lang w:val="lt-LT"/>
          <w14:ligatures w14:val="none"/>
        </w:rPr>
        <w:t>raštu turi paprašyti Užsakovo sutikimo pratęsti paslaugų teikimo terminą, pratęsimą įforminant raštišku šalių sutarimu.</w:t>
      </w:r>
    </w:p>
    <w:p w14:paraId="5E59BE0C" w14:textId="72F7C138" w:rsidR="001516A9" w:rsidRPr="003E45A9" w:rsidRDefault="001516A9" w:rsidP="00DC2F3B">
      <w:pPr>
        <w:numPr>
          <w:ilvl w:val="0"/>
          <w:numId w:val="1"/>
        </w:numPr>
        <w:tabs>
          <w:tab w:val="left" w:pos="284"/>
        </w:tabs>
        <w:spacing w:before="60" w:after="60" w:line="240" w:lineRule="auto"/>
        <w:contextualSpacing/>
        <w:jc w:val="both"/>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Nereikalaujančias didelių laiko resursų</w:t>
      </w:r>
      <w:r w:rsidR="00396319" w:rsidRPr="003E45A9">
        <w:rPr>
          <w:rFonts w:ascii="Times New Roman" w:eastAsia="Calibri" w:hAnsi="Times New Roman" w:cs="Times New Roman"/>
          <w:kern w:val="0"/>
          <w:lang w:val="lt-LT"/>
          <w14:ligatures w14:val="none"/>
        </w:rPr>
        <w:t xml:space="preserve"> (pvz., tokias kaip </w:t>
      </w:r>
      <w:r w:rsidR="001B53E0" w:rsidRPr="003E45A9">
        <w:rPr>
          <w:rFonts w:ascii="Times New Roman" w:eastAsia="Calibri" w:hAnsi="Times New Roman" w:cs="Times New Roman"/>
          <w:kern w:val="0"/>
          <w:lang w:val="lt-LT"/>
          <w14:ligatures w14:val="none"/>
        </w:rPr>
        <w:t>rato lopymas, iškritusio varžto įsukimas ir pan.)</w:t>
      </w:r>
      <w:r w:rsidRPr="003E45A9">
        <w:rPr>
          <w:rFonts w:ascii="Times New Roman" w:eastAsia="Calibri" w:hAnsi="Times New Roman" w:cs="Times New Roman"/>
          <w:kern w:val="0"/>
          <w:lang w:val="lt-LT"/>
          <w14:ligatures w14:val="none"/>
        </w:rPr>
        <w:t xml:space="preserve"> paslaugas (iki 0,5 val. trukmės) Tiekėjas turi suteikti Užsakovui be išankstinės registracijos.</w:t>
      </w:r>
    </w:p>
    <w:p w14:paraId="01C2838A" w14:textId="0DAAE00B" w:rsidR="006D1C4D" w:rsidRPr="003E45A9" w:rsidRDefault="001516A9" w:rsidP="00DC2F3B">
      <w:pPr>
        <w:numPr>
          <w:ilvl w:val="0"/>
          <w:numId w:val="1"/>
        </w:numPr>
        <w:tabs>
          <w:tab w:val="left" w:pos="284"/>
        </w:tabs>
        <w:spacing w:before="60" w:after="60" w:line="240" w:lineRule="auto"/>
        <w:contextualSpacing/>
        <w:jc w:val="both"/>
        <w:rPr>
          <w:rFonts w:ascii="Times New Roman" w:eastAsia="Calibri" w:hAnsi="Times New Roman" w:cs="Times New Roman"/>
          <w:iCs/>
          <w:kern w:val="0"/>
          <w:lang w:val="lt-LT"/>
          <w14:ligatures w14:val="none"/>
        </w:rPr>
      </w:pPr>
      <w:r w:rsidRPr="003E45A9">
        <w:rPr>
          <w:rFonts w:ascii="Times New Roman" w:eastAsia="Calibri" w:hAnsi="Times New Roman" w:cs="Times New Roman"/>
          <w:iCs/>
          <w:kern w:val="0"/>
          <w:lang w:val="lt-LT"/>
          <w14:ligatures w14:val="none"/>
        </w:rPr>
        <w:t>Paslaugų atlikimui turi būti naudojamos naujos atsarginės dalys ir eksploatacinės medžiagos, kurios turi būti paženklintos pagal teisės aktų nustatytus reikalavimus ir tinkamos konkrečiai remontuojamai transporto priemonei.</w:t>
      </w:r>
    </w:p>
    <w:p w14:paraId="4C50B32E" w14:textId="203F2AA0" w:rsidR="00DC2F3B" w:rsidRPr="003E45A9" w:rsidRDefault="00DC2F3B" w:rsidP="00DC2F3B">
      <w:pPr>
        <w:spacing w:after="0" w:line="240" w:lineRule="auto"/>
        <w:contextualSpacing/>
        <w:jc w:val="both"/>
        <w:rPr>
          <w:rFonts w:ascii="Times New Roman" w:eastAsia="Times New Roman" w:hAnsi="Times New Roman" w:cs="Times New Roman"/>
          <w:kern w:val="0"/>
          <w:lang w:val="lt-LT" w:eastAsia="lt-LT"/>
          <w14:ligatures w14:val="none"/>
        </w:rPr>
      </w:pPr>
      <w:r w:rsidRPr="003E45A9">
        <w:rPr>
          <w:rFonts w:ascii="Times New Roman" w:eastAsia="Calibri" w:hAnsi="Times New Roman" w:cs="Times New Roman"/>
          <w:b/>
          <w:bCs/>
          <w:iCs/>
          <w:kern w:val="0"/>
          <w:lang w:val="lt-LT"/>
          <w14:ligatures w14:val="none"/>
        </w:rPr>
        <w:t>7.1.</w:t>
      </w:r>
      <w:r w:rsidRPr="003E45A9">
        <w:rPr>
          <w:rFonts w:ascii="Times New Roman" w:eastAsia="Calibri" w:hAnsi="Times New Roman" w:cs="Times New Roman"/>
          <w:iCs/>
          <w:kern w:val="0"/>
          <w:lang w:val="lt-LT"/>
          <w14:ligatures w14:val="none"/>
        </w:rPr>
        <w:t xml:space="preserve"> </w:t>
      </w:r>
      <w:r w:rsidRPr="003E45A9">
        <w:rPr>
          <w:rFonts w:ascii="Times New Roman" w:eastAsia="Times New Roman" w:hAnsi="Times New Roman" w:cs="Times New Roman"/>
          <w:kern w:val="0"/>
          <w:lang w:val="lt-LT" w:eastAsia="lt-LT"/>
          <w14:ligatures w14:val="none"/>
        </w:rPr>
        <w:t xml:space="preserve">Atsarginėms dalims turi būti suteikiami šie garantiniai terminai: </w:t>
      </w:r>
    </w:p>
    <w:p w14:paraId="222EB47E" w14:textId="55A9EA32" w:rsidR="00DC2F3B" w:rsidRPr="003E45A9" w:rsidRDefault="00DC2F3B" w:rsidP="00A17CBC">
      <w:pPr>
        <w:spacing w:after="0" w:line="240" w:lineRule="auto"/>
        <w:ind w:left="360" w:hanging="90"/>
        <w:contextualSpacing/>
        <w:jc w:val="both"/>
        <w:rPr>
          <w:rFonts w:ascii="Times New Roman" w:eastAsia="Calibri" w:hAnsi="Times New Roman" w:cs="Times New Roman"/>
          <w:iCs/>
          <w:lang w:val="lt-LT"/>
        </w:rPr>
      </w:pPr>
      <w:r w:rsidRPr="003E45A9">
        <w:rPr>
          <w:rFonts w:ascii="Times New Roman" w:eastAsia="Calibri" w:hAnsi="Times New Roman" w:cs="Times New Roman"/>
          <w:iCs/>
          <w:lang w:val="lt-LT"/>
        </w:rPr>
        <w:t xml:space="preserve">Elektros mazgams (starteriams, generatoriams, komutatoriams ir pan.) ne mažiau 3 mėnesiai; Važiuoklės mazgams (šarnyrams, traukių antgaliams, įvorėms, stabilizatorių </w:t>
      </w:r>
      <w:proofErr w:type="spellStart"/>
      <w:r w:rsidRPr="003E45A9">
        <w:rPr>
          <w:rFonts w:ascii="Times New Roman" w:eastAsia="Calibri" w:hAnsi="Times New Roman" w:cs="Times New Roman"/>
          <w:iCs/>
          <w:lang w:val="lt-LT"/>
        </w:rPr>
        <w:t>traukėms</w:t>
      </w:r>
      <w:proofErr w:type="spellEnd"/>
      <w:r w:rsidRPr="003E45A9">
        <w:rPr>
          <w:rFonts w:ascii="Times New Roman" w:eastAsia="Calibri" w:hAnsi="Times New Roman" w:cs="Times New Roman"/>
          <w:iCs/>
          <w:lang w:val="lt-LT"/>
        </w:rPr>
        <w:t>, amortizatorių spyruoklėms ir pan.) ne mažiau 6 mėnesiai; Transmisijos mazgams (pavarų dėžėms, sankaboms) - ne mažiau 6 mėnesiai; Vidaus degimo variklių mazgas -  ne mažiau 6 mėnesiai; Padangų remonto darbams ne mažiau 1 mėnesis (suremontuotai vietai).</w:t>
      </w:r>
    </w:p>
    <w:p w14:paraId="3702CCF4" w14:textId="77777777" w:rsidR="001516A9" w:rsidRPr="003E45A9" w:rsidRDefault="001516A9" w:rsidP="00DC2F3B">
      <w:pPr>
        <w:numPr>
          <w:ilvl w:val="0"/>
          <w:numId w:val="1"/>
        </w:numPr>
        <w:tabs>
          <w:tab w:val="left" w:pos="284"/>
        </w:tabs>
        <w:spacing w:before="60" w:after="60" w:line="240" w:lineRule="auto"/>
        <w:contextualSpacing/>
        <w:jc w:val="both"/>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Remonto metu pakeistos dalys grąžinamos Užsakovui, jei Užsakovas to reikalauja. Jei Užsakovas nereikalauja, remonto metu pakeistas dalis Tiekėjas panaudoja savo reikmėms arba tvarko kaip atliekas įstatymų nustatyta tvarka.</w:t>
      </w:r>
    </w:p>
    <w:p w14:paraId="017D886F" w14:textId="77777777" w:rsidR="001516A9" w:rsidRPr="003E45A9" w:rsidRDefault="001516A9" w:rsidP="00DC2F3B">
      <w:pPr>
        <w:numPr>
          <w:ilvl w:val="0"/>
          <w:numId w:val="1"/>
        </w:numPr>
        <w:tabs>
          <w:tab w:val="left" w:pos="284"/>
        </w:tabs>
        <w:spacing w:before="60" w:after="60" w:line="240" w:lineRule="auto"/>
        <w:contextualSpacing/>
        <w:jc w:val="both"/>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 xml:space="preserve">Naudotos dalys paslaugos atlikimui gali būti naudojamos tik suderinus su Užsakovo atsakingu asmeniu ir gavus jo raštišką sutikimą. Tiekėjas atsako už naudotų atsarginių dalių tinkamumą konkrečiai transporto priemonei. Naudotas dalis, skirtas ne to modelio transporto priemonei, Tiekėjas gali montuoti tik gavęs išankstinį Užsakovo atsakingo asmens raštišką sutikimą, tačiau reikia atsižvelgti, kad tai neįtakotų stabdžiams, pakabai bei valdymo įrenginiams. </w:t>
      </w:r>
    </w:p>
    <w:p w14:paraId="47E7AAFE" w14:textId="77777777" w:rsidR="001516A9" w:rsidRPr="003E45A9" w:rsidRDefault="001516A9" w:rsidP="001516A9">
      <w:p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iCs/>
          <w:kern w:val="0"/>
          <w:lang w:val="lt-LT"/>
          <w14:ligatures w14:val="none"/>
        </w:rPr>
      </w:pPr>
    </w:p>
    <w:p w14:paraId="1D97B39C" w14:textId="77777777" w:rsidR="001516A9" w:rsidRPr="003E45A9" w:rsidRDefault="001516A9" w:rsidP="001516A9">
      <w:p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iCs/>
          <w:kern w:val="0"/>
          <w:lang w:val="lt-LT"/>
          <w14:ligatures w14:val="none"/>
        </w:rPr>
      </w:pPr>
      <w:r w:rsidRPr="003E45A9">
        <w:rPr>
          <w:rFonts w:ascii="Times New Roman" w:eastAsia="Calibri" w:hAnsi="Times New Roman" w:cs="Times New Roman"/>
          <w:iCs/>
          <w:kern w:val="0"/>
          <w:lang w:val="lt-LT"/>
          <w14:ligatures w14:val="none"/>
        </w:rPr>
        <w:t>Paslaugas gali teikti tik įregistruotos (nustatyta šalies teisės aktų tvarka) įmonės arba šio verslo liudijimą įsigiję asmenys, turintys šiai veiklai reikalingas gamybos patalpas, technologinę įrangą bei techninius dokumentus, užtikrinančius teikiamos paslaugos kokybę, saugą, taip pat ir aplinkos apsaugą.</w:t>
      </w:r>
    </w:p>
    <w:p w14:paraId="5FD224BD" w14:textId="77777777" w:rsidR="001516A9" w:rsidRPr="003E45A9" w:rsidRDefault="001516A9" w:rsidP="001516A9">
      <w:pPr>
        <w:tabs>
          <w:tab w:val="left" w:pos="426"/>
          <w:tab w:val="left" w:pos="709"/>
        </w:tabs>
        <w:suppressAutoHyphens/>
        <w:autoSpaceDN w:val="0"/>
        <w:spacing w:after="0" w:line="240" w:lineRule="auto"/>
        <w:jc w:val="both"/>
        <w:textAlignment w:val="baseline"/>
        <w:rPr>
          <w:rFonts w:ascii="Times New Roman" w:eastAsia="Calibri" w:hAnsi="Times New Roman" w:cs="Times New Roman"/>
          <w:iCs/>
          <w:kern w:val="0"/>
          <w:lang w:val="lt-LT"/>
          <w14:ligatures w14:val="none"/>
        </w:rPr>
      </w:pPr>
    </w:p>
    <w:p w14:paraId="0F0F63D6" w14:textId="77777777" w:rsidR="00C876A3" w:rsidRPr="003E45A9" w:rsidRDefault="00C876A3"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2BB9E268" w14:textId="77777777" w:rsidR="00C876A3" w:rsidRPr="003E45A9" w:rsidRDefault="00C876A3"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57C8B816" w14:textId="77777777" w:rsidR="00C876A3" w:rsidRPr="003E45A9" w:rsidRDefault="00C876A3"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39718C21" w14:textId="77777777" w:rsidR="00C876A3" w:rsidRPr="003E45A9" w:rsidRDefault="00C876A3"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1AFF3357" w14:textId="77777777" w:rsidR="00C876A3" w:rsidRPr="003E45A9" w:rsidRDefault="00C876A3" w:rsidP="00AD4075">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p>
    <w:p w14:paraId="2C350412" w14:textId="77777777" w:rsidR="00AD4075" w:rsidRPr="003E45A9" w:rsidRDefault="00AD4075" w:rsidP="00AD4075">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p>
    <w:p w14:paraId="55F9FB7C"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78A4AF8B"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5850B378"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00670C07"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52311EE9"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4369C8A0"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2D63E6DC"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463DAB92"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63400552"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1BD841ED" w14:textId="46EBE86A" w:rsidR="001516A9" w:rsidRPr="003E45A9" w:rsidRDefault="001516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2 priedas</w:t>
      </w:r>
    </w:p>
    <w:p w14:paraId="5265DDB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28F78D4C" w14:textId="77777777" w:rsidR="001516A9" w:rsidRPr="003E45A9" w:rsidRDefault="001516A9" w:rsidP="001516A9">
      <w:pPr>
        <w:widowControl w:val="0"/>
        <w:shd w:val="clear" w:color="auto" w:fill="FFFFFF"/>
        <w:suppressAutoHyphens/>
        <w:spacing w:after="200" w:line="276" w:lineRule="auto"/>
        <w:jc w:val="center"/>
        <w:textAlignment w:val="baseline"/>
        <w:rPr>
          <w:rFonts w:ascii="Times New Roman" w:eastAsia="Calibri" w:hAnsi="Times New Roman" w:cs="Times New Roman"/>
          <w:b/>
          <w:bCs/>
          <w:kern w:val="0"/>
          <w:lang w:val="lt-LT"/>
          <w14:ligatures w14:val="none"/>
        </w:rPr>
      </w:pPr>
      <w:r w:rsidRPr="003E45A9">
        <w:rPr>
          <w:rFonts w:ascii="Times New Roman" w:eastAsia="Calibri" w:hAnsi="Times New Roman" w:cs="Times New Roman"/>
          <w:b/>
          <w:bCs/>
          <w:kern w:val="0"/>
          <w:lang w:val="lt-LT"/>
          <w14:ligatures w14:val="none"/>
        </w:rPr>
        <w:t>(Rekomenduojama užsakymo paraiškos forma)</w:t>
      </w:r>
    </w:p>
    <w:p w14:paraId="3BF471F4" w14:textId="77777777" w:rsidR="001516A9" w:rsidRPr="003E45A9" w:rsidRDefault="001516A9" w:rsidP="001516A9">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p>
    <w:p w14:paraId="2BC47336" w14:textId="2A18FA53" w:rsidR="001516A9" w:rsidRPr="003E45A9" w:rsidRDefault="001516A9" w:rsidP="001516A9">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______________________________________________________________________________</w:t>
      </w:r>
    </w:p>
    <w:p w14:paraId="2A84A2BB" w14:textId="77777777" w:rsidR="001516A9" w:rsidRPr="003E45A9" w:rsidRDefault="001516A9" w:rsidP="001516A9">
      <w:pPr>
        <w:widowControl w:val="0"/>
        <w:shd w:val="clear" w:color="auto" w:fill="FFFFFF"/>
        <w:suppressAutoHyphens/>
        <w:spacing w:after="200" w:line="276" w:lineRule="auto"/>
        <w:jc w:val="center"/>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(paslaugos teikėjo pavadinimas)</w:t>
      </w:r>
    </w:p>
    <w:p w14:paraId="3D6397AE" w14:textId="77777777" w:rsidR="001516A9" w:rsidRPr="003E45A9" w:rsidRDefault="001516A9" w:rsidP="001516A9">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p>
    <w:p w14:paraId="30BECD7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UŽSAKYMO PARAIŠKA</w:t>
      </w:r>
    </w:p>
    <w:p w14:paraId="22DC631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7BD2003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20__-__-__ Nr. ___________</w:t>
      </w:r>
    </w:p>
    <w:p w14:paraId="425EDA7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BEF6EE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 Pradžia</w:t>
      </w:r>
    </w:p>
    <w:p w14:paraId="3B7D864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p>
    <w:p w14:paraId="59962CA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Informacija apie paslaugos teikėją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1230"/>
        <w:gridCol w:w="1090"/>
        <w:gridCol w:w="2343"/>
        <w:gridCol w:w="2321"/>
      </w:tblGrid>
      <w:tr w:rsidR="001516A9" w:rsidRPr="003E45A9" w14:paraId="5F2E3D54" w14:textId="77777777" w:rsidTr="003A036F">
        <w:tc>
          <w:tcPr>
            <w:tcW w:w="3681" w:type="dxa"/>
            <w:gridSpan w:val="2"/>
          </w:tcPr>
          <w:p w14:paraId="713B3BE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Pavadinimas arba vardas, pavardė</w:t>
            </w:r>
          </w:p>
        </w:tc>
        <w:tc>
          <w:tcPr>
            <w:tcW w:w="5948" w:type="dxa"/>
            <w:gridSpan w:val="3"/>
          </w:tcPr>
          <w:p w14:paraId="08772E0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7D54CD0E" w14:textId="77777777" w:rsidTr="003A036F">
        <w:tc>
          <w:tcPr>
            <w:tcW w:w="3681" w:type="dxa"/>
            <w:gridSpan w:val="2"/>
          </w:tcPr>
          <w:p w14:paraId="0BF3977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Įmonės kodas (jei juridinis asmuo)</w:t>
            </w:r>
          </w:p>
        </w:tc>
        <w:tc>
          <w:tcPr>
            <w:tcW w:w="5948" w:type="dxa"/>
            <w:gridSpan w:val="3"/>
          </w:tcPr>
          <w:p w14:paraId="1B072CF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17601977" w14:textId="77777777" w:rsidTr="003A036F">
        <w:tc>
          <w:tcPr>
            <w:tcW w:w="3681" w:type="dxa"/>
            <w:gridSpan w:val="2"/>
          </w:tcPr>
          <w:p w14:paraId="394B7D4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Paslaugos teikimo adresas</w:t>
            </w:r>
          </w:p>
        </w:tc>
        <w:tc>
          <w:tcPr>
            <w:tcW w:w="5948" w:type="dxa"/>
            <w:gridSpan w:val="3"/>
          </w:tcPr>
          <w:p w14:paraId="201316D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403A811C" w14:textId="77777777" w:rsidTr="003A036F">
        <w:tc>
          <w:tcPr>
            <w:tcW w:w="2407" w:type="dxa"/>
          </w:tcPr>
          <w:p w14:paraId="5CBD982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Telefonas</w:t>
            </w:r>
          </w:p>
        </w:tc>
        <w:tc>
          <w:tcPr>
            <w:tcW w:w="2407" w:type="dxa"/>
            <w:gridSpan w:val="2"/>
          </w:tcPr>
          <w:p w14:paraId="708343F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c>
          <w:tcPr>
            <w:tcW w:w="2407" w:type="dxa"/>
          </w:tcPr>
          <w:p w14:paraId="76D4651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El. paštas</w:t>
            </w:r>
          </w:p>
        </w:tc>
        <w:tc>
          <w:tcPr>
            <w:tcW w:w="2408" w:type="dxa"/>
          </w:tcPr>
          <w:p w14:paraId="4D36893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1F77D44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316AD96"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Informacija apie transporto priemonę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315"/>
        <w:gridCol w:w="2356"/>
        <w:gridCol w:w="2316"/>
      </w:tblGrid>
      <w:tr w:rsidR="001516A9" w:rsidRPr="003E45A9" w14:paraId="70F64EC0" w14:textId="77777777" w:rsidTr="003A036F">
        <w:tc>
          <w:tcPr>
            <w:tcW w:w="2407" w:type="dxa"/>
          </w:tcPr>
          <w:p w14:paraId="280E238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Markė</w:t>
            </w:r>
          </w:p>
        </w:tc>
        <w:tc>
          <w:tcPr>
            <w:tcW w:w="2407" w:type="dxa"/>
          </w:tcPr>
          <w:p w14:paraId="4175587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c>
          <w:tcPr>
            <w:tcW w:w="2407" w:type="dxa"/>
          </w:tcPr>
          <w:p w14:paraId="4DD0B5E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Modelis</w:t>
            </w:r>
          </w:p>
        </w:tc>
        <w:tc>
          <w:tcPr>
            <w:tcW w:w="2408" w:type="dxa"/>
          </w:tcPr>
          <w:p w14:paraId="5AE07BB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312E9D1B" w14:textId="77777777" w:rsidTr="003A036F">
        <w:tc>
          <w:tcPr>
            <w:tcW w:w="2407" w:type="dxa"/>
          </w:tcPr>
          <w:p w14:paraId="34381BF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roofErr w:type="spellStart"/>
            <w:r w:rsidRPr="003E45A9">
              <w:rPr>
                <w:rFonts w:ascii="Times New Roman" w:eastAsia="Calibri" w:hAnsi="Times New Roman" w:cs="Times New Roman"/>
                <w:bCs/>
                <w:kern w:val="0"/>
                <w:lang w:val="lt-LT" w:eastAsia="lt-LT"/>
                <w14:ligatures w14:val="none"/>
              </w:rPr>
              <w:t>Valst</w:t>
            </w:r>
            <w:proofErr w:type="spellEnd"/>
            <w:r w:rsidRPr="003E45A9">
              <w:rPr>
                <w:rFonts w:ascii="Times New Roman" w:eastAsia="Calibri" w:hAnsi="Times New Roman" w:cs="Times New Roman"/>
                <w:bCs/>
                <w:kern w:val="0"/>
                <w:lang w:val="lt-LT" w:eastAsia="lt-LT"/>
                <w14:ligatures w14:val="none"/>
              </w:rPr>
              <w:t>. registracijos Nr.</w:t>
            </w:r>
          </w:p>
        </w:tc>
        <w:tc>
          <w:tcPr>
            <w:tcW w:w="2407" w:type="dxa"/>
          </w:tcPr>
          <w:p w14:paraId="6795316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c>
          <w:tcPr>
            <w:tcW w:w="2407" w:type="dxa"/>
          </w:tcPr>
          <w:p w14:paraId="6194835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Kėbulo Nr. (VIN)</w:t>
            </w:r>
          </w:p>
        </w:tc>
        <w:tc>
          <w:tcPr>
            <w:tcW w:w="2408" w:type="dxa"/>
          </w:tcPr>
          <w:p w14:paraId="197ED14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14F5C09E" w14:textId="77777777" w:rsidTr="003A036F">
        <w:tc>
          <w:tcPr>
            <w:tcW w:w="2407" w:type="dxa"/>
          </w:tcPr>
          <w:p w14:paraId="644DDD4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Degalų rūšis</w:t>
            </w:r>
          </w:p>
        </w:tc>
        <w:tc>
          <w:tcPr>
            <w:tcW w:w="2407" w:type="dxa"/>
          </w:tcPr>
          <w:p w14:paraId="1A2E45F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c>
          <w:tcPr>
            <w:tcW w:w="2407" w:type="dxa"/>
          </w:tcPr>
          <w:p w14:paraId="7C3F849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roofErr w:type="spellStart"/>
            <w:r w:rsidRPr="003E45A9">
              <w:rPr>
                <w:rFonts w:ascii="Times New Roman" w:eastAsia="Calibri" w:hAnsi="Times New Roman" w:cs="Times New Roman"/>
                <w:bCs/>
                <w:kern w:val="0"/>
                <w:lang w:val="lt-LT" w:eastAsia="lt-LT"/>
                <w14:ligatures w14:val="none"/>
              </w:rPr>
              <w:t>Odometro</w:t>
            </w:r>
            <w:proofErr w:type="spellEnd"/>
            <w:r w:rsidRPr="003E45A9">
              <w:rPr>
                <w:rFonts w:ascii="Times New Roman" w:eastAsia="Calibri" w:hAnsi="Times New Roman" w:cs="Times New Roman"/>
                <w:bCs/>
                <w:kern w:val="0"/>
                <w:lang w:val="lt-LT" w:eastAsia="lt-LT"/>
                <w14:ligatures w14:val="none"/>
              </w:rPr>
              <w:t xml:space="preserve"> rodmenys </w:t>
            </w:r>
          </w:p>
        </w:tc>
        <w:tc>
          <w:tcPr>
            <w:tcW w:w="2408" w:type="dxa"/>
          </w:tcPr>
          <w:p w14:paraId="2BCDE5C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32EB2A6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02C612A0"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Informacija apie transporto priemonės valdytoją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1091"/>
        <w:gridCol w:w="1226"/>
        <w:gridCol w:w="2348"/>
        <w:gridCol w:w="2318"/>
      </w:tblGrid>
      <w:tr w:rsidR="001516A9" w:rsidRPr="003E45A9" w14:paraId="224F346E" w14:textId="77777777" w:rsidTr="003A036F">
        <w:tc>
          <w:tcPr>
            <w:tcW w:w="3539" w:type="dxa"/>
            <w:gridSpan w:val="2"/>
          </w:tcPr>
          <w:p w14:paraId="03C544D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Pavadinimas arba vardas, pavardė</w:t>
            </w:r>
          </w:p>
        </w:tc>
        <w:tc>
          <w:tcPr>
            <w:tcW w:w="6090" w:type="dxa"/>
            <w:gridSpan w:val="3"/>
          </w:tcPr>
          <w:p w14:paraId="41EFA9B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6935F594" w14:textId="77777777" w:rsidTr="003A036F">
        <w:tc>
          <w:tcPr>
            <w:tcW w:w="2407" w:type="dxa"/>
          </w:tcPr>
          <w:p w14:paraId="539B31C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Telefonas</w:t>
            </w:r>
            <w:r w:rsidRPr="003E45A9">
              <w:rPr>
                <w:rFonts w:ascii="Times New Roman" w:eastAsia="Calibri" w:hAnsi="Times New Roman" w:cs="Times New Roman"/>
                <w:bCs/>
                <w:kern w:val="0"/>
                <w:vertAlign w:val="superscript"/>
                <w:lang w:val="lt-LT" w:eastAsia="lt-LT"/>
                <w14:ligatures w14:val="none"/>
              </w:rPr>
              <w:t>(a)</w:t>
            </w:r>
          </w:p>
        </w:tc>
        <w:tc>
          <w:tcPr>
            <w:tcW w:w="2407" w:type="dxa"/>
            <w:gridSpan w:val="2"/>
          </w:tcPr>
          <w:p w14:paraId="03D1ACF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c>
          <w:tcPr>
            <w:tcW w:w="2407" w:type="dxa"/>
          </w:tcPr>
          <w:p w14:paraId="1DE6058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El. paštas</w:t>
            </w:r>
            <w:r w:rsidRPr="003E45A9">
              <w:rPr>
                <w:rFonts w:ascii="Times New Roman" w:eastAsia="Calibri" w:hAnsi="Times New Roman" w:cs="Times New Roman"/>
                <w:bCs/>
                <w:kern w:val="0"/>
                <w:vertAlign w:val="superscript"/>
                <w:lang w:val="lt-LT" w:eastAsia="lt-LT"/>
                <w14:ligatures w14:val="none"/>
              </w:rPr>
              <w:t>(a)</w:t>
            </w:r>
          </w:p>
        </w:tc>
        <w:tc>
          <w:tcPr>
            <w:tcW w:w="2408" w:type="dxa"/>
          </w:tcPr>
          <w:p w14:paraId="1C6EFEE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561B0CC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66C6ECBC"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 xml:space="preserve">Transporto priemonės valdytojo pateikta informacija apie paslaugą (transporto priemonės gedimai (toliau </w:t>
      </w:r>
      <w:r w:rsidRPr="003E45A9">
        <w:rPr>
          <w:rFonts w:ascii="Times New Roman" w:eastAsia="Calibri" w:hAnsi="Times New Roman" w:cs="Times New Roman"/>
          <w:b/>
          <w:kern w:val="0"/>
          <w:lang w:val="lt-LT"/>
          <w14:ligatures w14:val="none"/>
        </w:rPr>
        <w:t>– gedimas)</w:t>
      </w:r>
      <w:r w:rsidRPr="003E45A9">
        <w:rPr>
          <w:rFonts w:ascii="Times New Roman" w:eastAsia="Calibri" w:hAnsi="Times New Roman" w:cs="Times New Roman"/>
          <w:b/>
          <w:kern w:val="0"/>
          <w:lang w:val="lt-LT" w:eastAsia="lt-LT"/>
          <w14:ligatures w14:val="none"/>
        </w:rPr>
        <w:t xml:space="preserve">  arba pageidaujami atlikti darbai, kitos pastabos)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37E009FC" w14:textId="77777777" w:rsidTr="003A036F">
        <w:tc>
          <w:tcPr>
            <w:tcW w:w="9629" w:type="dxa"/>
          </w:tcPr>
          <w:p w14:paraId="7874E77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28EBCEE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796D634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
          <w:kern w:val="0"/>
          <w:lang w:val="lt-LT" w:eastAsia="lt-LT"/>
          <w14:ligatures w14:val="none"/>
        </w:rPr>
        <w:t>Pastabos apie transporto priemonės komplektiškumą, matomus kėbulo ar salono pažeidimus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4DBD8AE4" w14:textId="77777777" w:rsidTr="003A036F">
        <w:tc>
          <w:tcPr>
            <w:tcW w:w="9629" w:type="dxa"/>
          </w:tcPr>
          <w:p w14:paraId="7485D80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7B861A8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62B494B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noProof/>
          <w:color w:val="2B579A"/>
          <w:kern w:val="0"/>
          <w:shd w:val="clear" w:color="auto" w:fill="E6E6E6"/>
          <w:lang w:val="lt-LT" w:eastAsia="lt-LT"/>
          <w14:ligatures w14:val="none"/>
        </w:rPr>
        <mc:AlternateContent>
          <mc:Choice Requires="wps">
            <w:drawing>
              <wp:anchor distT="0" distB="0" distL="114300" distR="114300" simplePos="0" relativeHeight="251660288" behindDoc="0" locked="0" layoutInCell="1" allowOverlap="1" wp14:anchorId="29FE48BA" wp14:editId="1B38D25A">
                <wp:simplePos x="0" y="0"/>
                <wp:positionH relativeFrom="margin">
                  <wp:posOffset>3282316</wp:posOffset>
                </wp:positionH>
                <wp:positionV relativeFrom="paragraph">
                  <wp:posOffset>22225</wp:posOffset>
                </wp:positionV>
                <wp:extent cx="2749550" cy="17780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2749550" cy="1778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C354B" id="Rectangle 5" o:spid="_x0000_s1026" style="position:absolute;margin-left:258.45pt;margin-top:1.75pt;width:216.5pt;height:1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" filled="f" strokecolor="windowText" strokeweight="2pt">
                <w10:wrap anchorx="margin"/>
              </v:rect>
            </w:pict>
          </mc:Fallback>
        </mc:AlternateContent>
      </w:r>
      <w:r w:rsidRPr="003E45A9">
        <w:rPr>
          <w:rFonts w:ascii="Times New Roman" w:eastAsia="Calibri" w:hAnsi="Times New Roman" w:cs="Times New Roman"/>
          <w:b/>
          <w:kern w:val="0"/>
          <w:lang w:val="lt-LT" w:eastAsia="lt-LT"/>
          <w14:ligatures w14:val="none"/>
        </w:rPr>
        <w:t>Transporto priemonės valdytojo parašas</w:t>
      </w:r>
    </w:p>
    <w:p w14:paraId="44BB25D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5AA7D417"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Transporto priemonės diagnostikos rezultatai (kai atliekama)</w:t>
      </w:r>
      <w:r w:rsidRPr="003E45A9">
        <w:rPr>
          <w:rFonts w:ascii="Times New Roman" w:eastAsia="Calibri" w:hAnsi="Times New Roman" w:cs="Times New Roman"/>
          <w:bCs/>
          <w:kern w:val="0"/>
          <w:vertAlign w:val="superscript"/>
          <w:lang w:val="lt-LT" w:eastAsia="lt-LT"/>
          <w14:ligatures w14:val="none"/>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1F76FE79" w14:textId="77777777" w:rsidTr="003A036F">
        <w:tc>
          <w:tcPr>
            <w:tcW w:w="9629" w:type="dxa"/>
          </w:tcPr>
          <w:p w14:paraId="7380638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330D25E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1A74B0E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Planuojamų atlikti darbų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1559"/>
        <w:gridCol w:w="2268"/>
        <w:gridCol w:w="992"/>
      </w:tblGrid>
      <w:tr w:rsidR="001516A9" w:rsidRPr="003E45A9" w14:paraId="208D3FBF" w14:textId="77777777" w:rsidTr="003A036F">
        <w:tc>
          <w:tcPr>
            <w:tcW w:w="846" w:type="dxa"/>
            <w:vAlign w:val="center"/>
          </w:tcPr>
          <w:p w14:paraId="09B2F2B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3969" w:type="dxa"/>
            <w:vAlign w:val="center"/>
          </w:tcPr>
          <w:p w14:paraId="3116592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Darbas</w:t>
            </w:r>
          </w:p>
        </w:tc>
        <w:tc>
          <w:tcPr>
            <w:tcW w:w="1559" w:type="dxa"/>
            <w:vAlign w:val="center"/>
          </w:tcPr>
          <w:p w14:paraId="416724F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Darbų arba valandų skaičius</w:t>
            </w:r>
          </w:p>
        </w:tc>
        <w:tc>
          <w:tcPr>
            <w:tcW w:w="2268" w:type="dxa"/>
            <w:vAlign w:val="center"/>
          </w:tcPr>
          <w:p w14:paraId="2D0275A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Vieneto kaina su PVM arba valandinis įkainis su PVM</w:t>
            </w:r>
          </w:p>
        </w:tc>
        <w:tc>
          <w:tcPr>
            <w:tcW w:w="992" w:type="dxa"/>
            <w:vAlign w:val="center"/>
          </w:tcPr>
          <w:p w14:paraId="5268FBB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Suma su PVM</w:t>
            </w:r>
          </w:p>
        </w:tc>
      </w:tr>
      <w:tr w:rsidR="001516A9" w:rsidRPr="003E45A9" w14:paraId="3FE1D8B5" w14:textId="77777777" w:rsidTr="003A036F">
        <w:tc>
          <w:tcPr>
            <w:tcW w:w="846" w:type="dxa"/>
            <w:vAlign w:val="center"/>
          </w:tcPr>
          <w:p w14:paraId="65D358E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3969" w:type="dxa"/>
            <w:vAlign w:val="center"/>
          </w:tcPr>
          <w:p w14:paraId="7807746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559" w:type="dxa"/>
            <w:vAlign w:val="center"/>
          </w:tcPr>
          <w:p w14:paraId="510A953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2268" w:type="dxa"/>
            <w:vAlign w:val="center"/>
          </w:tcPr>
          <w:p w14:paraId="1E0B8FE3"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992" w:type="dxa"/>
            <w:vAlign w:val="center"/>
          </w:tcPr>
          <w:p w14:paraId="3C9BCBAF"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r>
      <w:tr w:rsidR="001516A9" w:rsidRPr="003E45A9" w14:paraId="0FBAA172" w14:textId="77777777" w:rsidTr="003A036F">
        <w:tc>
          <w:tcPr>
            <w:tcW w:w="846" w:type="dxa"/>
          </w:tcPr>
          <w:p w14:paraId="5643735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74ABC2E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7C6178B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4260683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078B8D5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7036C189" w14:textId="77777777" w:rsidTr="003A036F">
        <w:tc>
          <w:tcPr>
            <w:tcW w:w="846" w:type="dxa"/>
          </w:tcPr>
          <w:p w14:paraId="05D04D8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233B405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331EF1B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452CADB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5E11E97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06CF100" w14:textId="77777777" w:rsidTr="003A036F">
        <w:tc>
          <w:tcPr>
            <w:tcW w:w="846" w:type="dxa"/>
          </w:tcPr>
          <w:p w14:paraId="7FABAB4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77D62B5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6E49882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15F8975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7CD2720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7DF45F2C" w14:textId="77777777" w:rsidTr="003A036F">
        <w:tc>
          <w:tcPr>
            <w:tcW w:w="8642" w:type="dxa"/>
            <w:gridSpan w:val="4"/>
          </w:tcPr>
          <w:p w14:paraId="5E66560E"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992" w:type="dxa"/>
          </w:tcPr>
          <w:p w14:paraId="170034C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22F4086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06F2529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Planuojamų panaudoti paslaugos teikėjo atsarginių dalių ir medžiagų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42"/>
        <w:gridCol w:w="1057"/>
        <w:gridCol w:w="1487"/>
        <w:gridCol w:w="1257"/>
        <w:gridCol w:w="1084"/>
        <w:gridCol w:w="1099"/>
        <w:gridCol w:w="878"/>
      </w:tblGrid>
      <w:tr w:rsidR="001516A9" w:rsidRPr="003E45A9" w14:paraId="6DB8BCFB" w14:textId="77777777" w:rsidTr="003A036F">
        <w:tc>
          <w:tcPr>
            <w:tcW w:w="870" w:type="dxa"/>
            <w:vAlign w:val="center"/>
          </w:tcPr>
          <w:p w14:paraId="1956830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Eil. Nr.</w:t>
            </w:r>
          </w:p>
        </w:tc>
        <w:tc>
          <w:tcPr>
            <w:tcW w:w="1884" w:type="dxa"/>
            <w:vAlign w:val="center"/>
          </w:tcPr>
          <w:p w14:paraId="26ECA0A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1057" w:type="dxa"/>
            <w:vAlign w:val="center"/>
          </w:tcPr>
          <w:p w14:paraId="5EDBA74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Nauja arba naudota</w:t>
            </w:r>
          </w:p>
        </w:tc>
        <w:tc>
          <w:tcPr>
            <w:tcW w:w="1536" w:type="dxa"/>
            <w:vAlign w:val="center"/>
          </w:tcPr>
          <w:p w14:paraId="2BACC6E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Gamintojas (pildoma, jei gamintojas žinomas)</w:t>
            </w:r>
          </w:p>
        </w:tc>
        <w:tc>
          <w:tcPr>
            <w:tcW w:w="1170" w:type="dxa"/>
            <w:vAlign w:val="center"/>
          </w:tcPr>
          <w:p w14:paraId="1E58492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Kodas, nurodytas ant atsarginės dalies</w:t>
            </w:r>
          </w:p>
        </w:tc>
        <w:tc>
          <w:tcPr>
            <w:tcW w:w="1093" w:type="dxa"/>
            <w:vAlign w:val="center"/>
          </w:tcPr>
          <w:p w14:paraId="3BFBACA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Skaičius</w:t>
            </w:r>
          </w:p>
        </w:tc>
        <w:tc>
          <w:tcPr>
            <w:tcW w:w="1165" w:type="dxa"/>
            <w:vAlign w:val="center"/>
          </w:tcPr>
          <w:p w14:paraId="411B0E5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Vieneto kaina su PVM</w:t>
            </w:r>
          </w:p>
        </w:tc>
        <w:tc>
          <w:tcPr>
            <w:tcW w:w="931" w:type="dxa"/>
            <w:vAlign w:val="center"/>
          </w:tcPr>
          <w:p w14:paraId="46029FC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Suma su PVM</w:t>
            </w:r>
          </w:p>
        </w:tc>
      </w:tr>
      <w:tr w:rsidR="001516A9" w:rsidRPr="003E45A9" w14:paraId="49415727" w14:textId="77777777" w:rsidTr="003A036F">
        <w:tc>
          <w:tcPr>
            <w:tcW w:w="870" w:type="dxa"/>
            <w:vAlign w:val="center"/>
          </w:tcPr>
          <w:p w14:paraId="6336D6A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884" w:type="dxa"/>
            <w:vAlign w:val="center"/>
          </w:tcPr>
          <w:p w14:paraId="49D5AD0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057" w:type="dxa"/>
            <w:vAlign w:val="center"/>
          </w:tcPr>
          <w:p w14:paraId="255C59D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1536" w:type="dxa"/>
            <w:vAlign w:val="center"/>
          </w:tcPr>
          <w:p w14:paraId="62EE39B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1170" w:type="dxa"/>
            <w:vAlign w:val="center"/>
          </w:tcPr>
          <w:p w14:paraId="6829AB7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1093" w:type="dxa"/>
            <w:vAlign w:val="center"/>
          </w:tcPr>
          <w:p w14:paraId="21A43A6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c>
          <w:tcPr>
            <w:tcW w:w="1165" w:type="dxa"/>
            <w:vAlign w:val="center"/>
          </w:tcPr>
          <w:p w14:paraId="3461DF3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7</w:t>
            </w:r>
          </w:p>
        </w:tc>
        <w:tc>
          <w:tcPr>
            <w:tcW w:w="931" w:type="dxa"/>
            <w:vAlign w:val="center"/>
          </w:tcPr>
          <w:p w14:paraId="29BCC0E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8</w:t>
            </w:r>
          </w:p>
        </w:tc>
      </w:tr>
      <w:tr w:rsidR="001516A9" w:rsidRPr="003E45A9" w14:paraId="45A76999" w14:textId="77777777" w:rsidTr="003A036F">
        <w:tc>
          <w:tcPr>
            <w:tcW w:w="870" w:type="dxa"/>
          </w:tcPr>
          <w:p w14:paraId="6AB948F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6130DE6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2AD0275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0E8261B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3AEA8D6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533F9AE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4A26A51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4798A2B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AE95F8F" w14:textId="77777777" w:rsidTr="003A036F">
        <w:tc>
          <w:tcPr>
            <w:tcW w:w="870" w:type="dxa"/>
          </w:tcPr>
          <w:p w14:paraId="428AFCF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6918005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58D1538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717D768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7538B36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1B47E75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3081C10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7CD60E2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6A7FE7A2" w14:textId="77777777" w:rsidTr="003A036F">
        <w:tc>
          <w:tcPr>
            <w:tcW w:w="870" w:type="dxa"/>
          </w:tcPr>
          <w:p w14:paraId="2603BAC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782054B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0B5F62E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6560F63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53D2FA8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5FE185E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69DBA51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2A5A6FC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7D00EC72" w14:textId="77777777" w:rsidTr="003A036F">
        <w:tc>
          <w:tcPr>
            <w:tcW w:w="8775" w:type="dxa"/>
            <w:gridSpan w:val="7"/>
          </w:tcPr>
          <w:p w14:paraId="47E61BBA"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931" w:type="dxa"/>
          </w:tcPr>
          <w:p w14:paraId="61C27B4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277BC97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2EC1A5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Transporto priemonės valdytojo pateiktų atsarginių dalių ir medžiagų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71"/>
        <w:gridCol w:w="2892"/>
        <w:gridCol w:w="1532"/>
        <w:gridCol w:w="1257"/>
        <w:gridCol w:w="1239"/>
      </w:tblGrid>
      <w:tr w:rsidR="001516A9" w:rsidRPr="003E45A9" w14:paraId="74466AAC" w14:textId="77777777" w:rsidTr="003A036F">
        <w:tc>
          <w:tcPr>
            <w:tcW w:w="870" w:type="dxa"/>
            <w:vAlign w:val="center"/>
          </w:tcPr>
          <w:p w14:paraId="46BA7196"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Eil. Nr.</w:t>
            </w:r>
          </w:p>
        </w:tc>
        <w:tc>
          <w:tcPr>
            <w:tcW w:w="1904" w:type="dxa"/>
            <w:vAlign w:val="center"/>
          </w:tcPr>
          <w:p w14:paraId="79A4715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3072" w:type="dxa"/>
            <w:vAlign w:val="center"/>
          </w:tcPr>
          <w:p w14:paraId="349DEFE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Nauja arba naudota</w:t>
            </w:r>
          </w:p>
        </w:tc>
        <w:tc>
          <w:tcPr>
            <w:tcW w:w="1543" w:type="dxa"/>
            <w:vAlign w:val="center"/>
          </w:tcPr>
          <w:p w14:paraId="2A083E3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Gamintojas (pildoma, jei gamintojas žinomas)</w:t>
            </w:r>
          </w:p>
        </w:tc>
        <w:tc>
          <w:tcPr>
            <w:tcW w:w="990" w:type="dxa"/>
            <w:vAlign w:val="center"/>
          </w:tcPr>
          <w:p w14:paraId="194795A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Kodas, nurodytas ant atsarginės dalies</w:t>
            </w:r>
          </w:p>
        </w:tc>
        <w:tc>
          <w:tcPr>
            <w:tcW w:w="1255" w:type="dxa"/>
            <w:vAlign w:val="center"/>
          </w:tcPr>
          <w:p w14:paraId="6A45010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Skaičius</w:t>
            </w:r>
          </w:p>
        </w:tc>
      </w:tr>
      <w:tr w:rsidR="001516A9" w:rsidRPr="003E45A9" w14:paraId="7721474C" w14:textId="77777777" w:rsidTr="003A036F">
        <w:tc>
          <w:tcPr>
            <w:tcW w:w="870" w:type="dxa"/>
            <w:vAlign w:val="center"/>
          </w:tcPr>
          <w:p w14:paraId="4C773A9A"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904" w:type="dxa"/>
            <w:vAlign w:val="center"/>
          </w:tcPr>
          <w:p w14:paraId="150FF20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3072" w:type="dxa"/>
            <w:vAlign w:val="center"/>
          </w:tcPr>
          <w:p w14:paraId="1FC3AB7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1543" w:type="dxa"/>
            <w:vAlign w:val="center"/>
          </w:tcPr>
          <w:p w14:paraId="3096AACF"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990" w:type="dxa"/>
            <w:vAlign w:val="center"/>
          </w:tcPr>
          <w:p w14:paraId="1F239D3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1255" w:type="dxa"/>
            <w:vAlign w:val="center"/>
          </w:tcPr>
          <w:p w14:paraId="345334E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r>
      <w:tr w:rsidR="001516A9" w:rsidRPr="003E45A9" w14:paraId="08F2D71D" w14:textId="77777777" w:rsidTr="003A036F">
        <w:tc>
          <w:tcPr>
            <w:tcW w:w="870" w:type="dxa"/>
          </w:tcPr>
          <w:p w14:paraId="52B9367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266AE61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6E0AEEE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347C043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14BB566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71EF6B4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6E73CFE0" w14:textId="77777777" w:rsidTr="003A036F">
        <w:tc>
          <w:tcPr>
            <w:tcW w:w="870" w:type="dxa"/>
          </w:tcPr>
          <w:p w14:paraId="67332B0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3107A8C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0DE2BB5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4E39419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0596CB1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04F963B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5F831DE7" w14:textId="77777777" w:rsidTr="003A036F">
        <w:tc>
          <w:tcPr>
            <w:tcW w:w="870" w:type="dxa"/>
          </w:tcPr>
          <w:p w14:paraId="6BFAC77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0EC44E8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1C060AA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2ED29E0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6106313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459AD25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441F14C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776C619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noProof/>
          <w:color w:val="2B579A"/>
          <w:kern w:val="0"/>
          <w:shd w:val="clear" w:color="auto" w:fill="E6E6E6"/>
          <w:lang w:val="lt-LT" w:eastAsia="lt-LT"/>
          <w14:ligatures w14:val="none"/>
        </w:rPr>
        <mc:AlternateContent>
          <mc:Choice Requires="wps">
            <w:drawing>
              <wp:anchor distT="0" distB="0" distL="114300" distR="114300" simplePos="0" relativeHeight="251664384" behindDoc="0" locked="0" layoutInCell="1" allowOverlap="1" wp14:anchorId="6DEA84CF" wp14:editId="58F5E94A">
                <wp:simplePos x="0" y="0"/>
                <wp:positionH relativeFrom="margin">
                  <wp:align>right</wp:align>
                </wp:positionH>
                <wp:positionV relativeFrom="paragraph">
                  <wp:posOffset>15875</wp:posOffset>
                </wp:positionV>
                <wp:extent cx="2847975" cy="1619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2847975" cy="161925"/>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09014" id="Rectangle 10" o:spid="_x0000_s1026" style="position:absolute;margin-left:173.05pt;margin-top:1.25pt;width:224.25pt;height:12.7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" filled="f" strokecolor="windowText" strokeweight="2pt">
                <w10:wrap anchorx="margin"/>
              </v:rect>
            </w:pict>
          </mc:Fallback>
        </mc:AlternateContent>
      </w:r>
      <w:r w:rsidRPr="003E45A9">
        <w:rPr>
          <w:rFonts w:ascii="Times New Roman" w:eastAsia="Calibri" w:hAnsi="Times New Roman" w:cs="Times New Roman"/>
          <w:b/>
          <w:kern w:val="0"/>
          <w:lang w:val="lt-LT" w:eastAsia="lt-LT"/>
          <w14:ligatures w14:val="none"/>
        </w:rPr>
        <w:t>Preliminari paslaugos kaina</w:t>
      </w:r>
    </w:p>
    <w:p w14:paraId="13E9D00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0BDD758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noProof/>
          <w:color w:val="2B579A"/>
          <w:kern w:val="0"/>
          <w:shd w:val="clear" w:color="auto" w:fill="E6E6E6"/>
          <w:lang w:val="lt-LT" w:eastAsia="lt-LT"/>
          <w14:ligatures w14:val="none"/>
        </w:rPr>
        <mc:AlternateContent>
          <mc:Choice Requires="wps">
            <w:drawing>
              <wp:anchor distT="0" distB="0" distL="114300" distR="114300" simplePos="0" relativeHeight="251659264" behindDoc="0" locked="0" layoutInCell="1" allowOverlap="1" wp14:anchorId="6D03B1E4" wp14:editId="41CC7B41">
                <wp:simplePos x="0" y="0"/>
                <wp:positionH relativeFrom="margin">
                  <wp:align>right</wp:align>
                </wp:positionH>
                <wp:positionV relativeFrom="paragraph">
                  <wp:posOffset>15875</wp:posOffset>
                </wp:positionV>
                <wp:extent cx="2847975" cy="1619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847975" cy="161925"/>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7A52D" id="Rectangle 3" o:spid="_x0000_s1026" style="position:absolute;margin-left:173.05pt;margin-top:1.25pt;width:224.25pt;height:12.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" filled="f" strokecolor="windowText" strokeweight="2pt">
                <w10:wrap anchorx="margin"/>
              </v:rect>
            </w:pict>
          </mc:Fallback>
        </mc:AlternateContent>
      </w:r>
      <w:r w:rsidRPr="003E45A9">
        <w:rPr>
          <w:rFonts w:ascii="Times New Roman" w:eastAsia="Calibri" w:hAnsi="Times New Roman" w:cs="Times New Roman"/>
          <w:b/>
          <w:kern w:val="0"/>
          <w:lang w:val="lt-LT" w:eastAsia="lt-LT"/>
          <w14:ligatures w14:val="none"/>
        </w:rPr>
        <w:t>Transporto priemonės valdytojo parašas</w:t>
      </w:r>
    </w:p>
    <w:p w14:paraId="49F29A9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Jei planuojami darbų, atsarginių dalių medžiagų sąrašai patvirtinami nuotoliniu būdu, nurodoma, kad patvirtinta: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112"/>
        <w:gridCol w:w="3109"/>
      </w:tblGrid>
      <w:tr w:rsidR="001516A9" w:rsidRPr="003E45A9" w14:paraId="18839A75" w14:textId="77777777" w:rsidTr="003A036F">
        <w:tc>
          <w:tcPr>
            <w:tcW w:w="3209" w:type="dxa"/>
          </w:tcPr>
          <w:p w14:paraId="7B21E89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skambučiu</w:t>
            </w:r>
          </w:p>
        </w:tc>
        <w:tc>
          <w:tcPr>
            <w:tcW w:w="3210" w:type="dxa"/>
          </w:tcPr>
          <w:p w14:paraId="5EE6246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žinute</w:t>
            </w:r>
          </w:p>
        </w:tc>
        <w:tc>
          <w:tcPr>
            <w:tcW w:w="3210" w:type="dxa"/>
          </w:tcPr>
          <w:p w14:paraId="3E1075C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el. paštu</w:t>
            </w:r>
          </w:p>
        </w:tc>
      </w:tr>
    </w:tbl>
    <w:p w14:paraId="3135300A" w14:textId="77777777" w:rsidR="00AD4075" w:rsidRDefault="00AD4075" w:rsidP="003E45A9">
      <w:pPr>
        <w:widowControl w:val="0"/>
        <w:shd w:val="clear" w:color="auto" w:fill="FFFFFF"/>
        <w:suppressAutoHyphens/>
        <w:spacing w:after="200" w:line="276" w:lineRule="auto"/>
        <w:textAlignment w:val="baseline"/>
        <w:rPr>
          <w:rFonts w:ascii="Aptos" w:eastAsia="Calibri" w:hAnsi="Aptos" w:cs="Times New Roman"/>
          <w:kern w:val="0"/>
          <w:lang w:val="lt-LT"/>
          <w14:ligatures w14:val="none"/>
        </w:rPr>
      </w:pPr>
    </w:p>
    <w:p w14:paraId="432EED23" w14:textId="77777777" w:rsidR="00AD4075" w:rsidRDefault="00AD4075" w:rsidP="001516A9">
      <w:pPr>
        <w:widowControl w:val="0"/>
        <w:shd w:val="clear" w:color="auto" w:fill="FFFFFF"/>
        <w:suppressAutoHyphens/>
        <w:spacing w:after="200" w:line="276" w:lineRule="auto"/>
        <w:ind w:left="6096"/>
        <w:jc w:val="right"/>
        <w:textAlignment w:val="baseline"/>
        <w:rPr>
          <w:rFonts w:ascii="Aptos" w:eastAsia="Calibri" w:hAnsi="Aptos" w:cs="Times New Roman"/>
          <w:kern w:val="0"/>
          <w:lang w:val="lt-LT"/>
          <w14:ligatures w14:val="none"/>
        </w:rPr>
      </w:pPr>
    </w:p>
    <w:p w14:paraId="55CB80A4" w14:textId="77777777" w:rsidR="00AD4075" w:rsidRDefault="00AD4075" w:rsidP="001516A9">
      <w:pPr>
        <w:widowControl w:val="0"/>
        <w:shd w:val="clear" w:color="auto" w:fill="FFFFFF"/>
        <w:suppressAutoHyphens/>
        <w:spacing w:after="200" w:line="276" w:lineRule="auto"/>
        <w:ind w:left="6096"/>
        <w:jc w:val="right"/>
        <w:textAlignment w:val="baseline"/>
        <w:rPr>
          <w:rFonts w:ascii="Aptos" w:eastAsia="Calibri" w:hAnsi="Aptos" w:cs="Times New Roman"/>
          <w:kern w:val="0"/>
          <w:lang w:val="lt-LT"/>
          <w14:ligatures w14:val="none"/>
        </w:rPr>
      </w:pPr>
    </w:p>
    <w:p w14:paraId="1FA0F9C1" w14:textId="77777777" w:rsidR="00AD4075" w:rsidRDefault="00AD4075" w:rsidP="001516A9">
      <w:pPr>
        <w:widowControl w:val="0"/>
        <w:shd w:val="clear" w:color="auto" w:fill="FFFFFF"/>
        <w:suppressAutoHyphens/>
        <w:spacing w:after="200" w:line="276" w:lineRule="auto"/>
        <w:ind w:left="6096"/>
        <w:jc w:val="right"/>
        <w:textAlignment w:val="baseline"/>
        <w:rPr>
          <w:rFonts w:ascii="Aptos" w:eastAsia="Calibri" w:hAnsi="Aptos" w:cs="Times New Roman"/>
          <w:kern w:val="0"/>
          <w:lang w:val="lt-LT"/>
          <w14:ligatures w14:val="none"/>
        </w:rPr>
      </w:pPr>
    </w:p>
    <w:p w14:paraId="6DF8CBF4" w14:textId="77777777" w:rsidR="00AD4075" w:rsidRDefault="00AD4075" w:rsidP="001516A9">
      <w:pPr>
        <w:widowControl w:val="0"/>
        <w:shd w:val="clear" w:color="auto" w:fill="FFFFFF"/>
        <w:suppressAutoHyphens/>
        <w:spacing w:after="200" w:line="276" w:lineRule="auto"/>
        <w:ind w:left="6096"/>
        <w:jc w:val="right"/>
        <w:textAlignment w:val="baseline"/>
        <w:rPr>
          <w:rFonts w:ascii="Aptos" w:eastAsia="Calibri" w:hAnsi="Aptos" w:cs="Times New Roman"/>
          <w:kern w:val="0"/>
          <w:lang w:val="lt-LT"/>
          <w14:ligatures w14:val="none"/>
        </w:rPr>
      </w:pPr>
    </w:p>
    <w:p w14:paraId="168044D3" w14:textId="6D94511E" w:rsidR="001516A9" w:rsidRPr="003E45A9" w:rsidRDefault="001516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3 priedas</w:t>
      </w:r>
    </w:p>
    <w:p w14:paraId="51DD05F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273B31EC"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II. Paslaugos eiga</w:t>
      </w:r>
    </w:p>
    <w:p w14:paraId="24F6E60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 xml:space="preserve">Suteikiant paslaugą nustatyti gedimai ir transporto priemonės diagnostikos (toliau </w:t>
      </w:r>
      <w:r w:rsidRPr="003E45A9">
        <w:rPr>
          <w:rFonts w:ascii="Times New Roman" w:eastAsia="Calibri" w:hAnsi="Times New Roman" w:cs="Times New Roman"/>
          <w:b/>
          <w:kern w:val="0"/>
          <w:lang w:val="lt-LT"/>
          <w14:ligatures w14:val="none"/>
        </w:rPr>
        <w:t>– diagnostika)</w:t>
      </w:r>
      <w:r w:rsidRPr="003E45A9">
        <w:rPr>
          <w:rFonts w:ascii="Times New Roman" w:eastAsia="Calibri" w:hAnsi="Times New Roman" w:cs="Times New Roman"/>
          <w:b/>
          <w:kern w:val="0"/>
          <w:lang w:val="lt-LT" w:eastAsia="lt-LT"/>
          <w14:ligatures w14:val="none"/>
        </w:rPr>
        <w:t xml:space="preserve"> rezultatai (kai atliekama)</w:t>
      </w:r>
      <w:r w:rsidRPr="003E45A9">
        <w:rPr>
          <w:rFonts w:ascii="Times New Roman" w:eastAsia="Calibri" w:hAnsi="Times New Roman" w:cs="Times New Roman"/>
          <w:bCs/>
          <w:kern w:val="0"/>
          <w:vertAlign w:val="superscript"/>
          <w:lang w:val="lt-LT" w:eastAsia="lt-LT"/>
          <w14:ligatures w14:val="none"/>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429BE7E7" w14:textId="77777777" w:rsidTr="003A036F">
        <w:tc>
          <w:tcPr>
            <w:tcW w:w="9629" w:type="dxa"/>
          </w:tcPr>
          <w:p w14:paraId="2EE281D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721C57B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45EF12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Papildomai reikalingų atlikti darbų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106"/>
        <w:gridCol w:w="1330"/>
        <w:gridCol w:w="1367"/>
        <w:gridCol w:w="1777"/>
        <w:gridCol w:w="957"/>
      </w:tblGrid>
      <w:tr w:rsidR="001516A9" w:rsidRPr="003E45A9" w14:paraId="764D0070" w14:textId="77777777" w:rsidTr="003A036F">
        <w:tc>
          <w:tcPr>
            <w:tcW w:w="435" w:type="pct"/>
            <w:vAlign w:val="center"/>
          </w:tcPr>
          <w:p w14:paraId="0956835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1661" w:type="pct"/>
            <w:vAlign w:val="center"/>
          </w:tcPr>
          <w:p w14:paraId="56F98B7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Darbas</w:t>
            </w:r>
          </w:p>
        </w:tc>
        <w:tc>
          <w:tcPr>
            <w:tcW w:w="711" w:type="pct"/>
          </w:tcPr>
          <w:p w14:paraId="3E67BBB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p>
          <w:p w14:paraId="2C99BF9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Šalinamas gedimas</w:t>
            </w:r>
          </w:p>
        </w:tc>
        <w:tc>
          <w:tcPr>
            <w:tcW w:w="731" w:type="pct"/>
            <w:vAlign w:val="center"/>
          </w:tcPr>
          <w:p w14:paraId="2156CDD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Darbų arba valandų skaičius</w:t>
            </w:r>
          </w:p>
        </w:tc>
        <w:tc>
          <w:tcPr>
            <w:tcW w:w="950" w:type="pct"/>
            <w:vAlign w:val="center"/>
          </w:tcPr>
          <w:p w14:paraId="1A241C8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Vieneto kaina su PVM arba valandinis įkainis su PVM</w:t>
            </w:r>
          </w:p>
        </w:tc>
        <w:tc>
          <w:tcPr>
            <w:tcW w:w="513" w:type="pct"/>
            <w:vAlign w:val="center"/>
          </w:tcPr>
          <w:p w14:paraId="76675C4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Suma</w:t>
            </w:r>
          </w:p>
        </w:tc>
      </w:tr>
      <w:tr w:rsidR="001516A9" w:rsidRPr="003E45A9" w14:paraId="02063DDF" w14:textId="77777777" w:rsidTr="003A036F">
        <w:tc>
          <w:tcPr>
            <w:tcW w:w="435" w:type="pct"/>
            <w:vAlign w:val="center"/>
          </w:tcPr>
          <w:p w14:paraId="0316BC4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661" w:type="pct"/>
            <w:vAlign w:val="center"/>
          </w:tcPr>
          <w:p w14:paraId="1A42BA4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711" w:type="pct"/>
          </w:tcPr>
          <w:p w14:paraId="0CF1FE2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731" w:type="pct"/>
            <w:vAlign w:val="center"/>
          </w:tcPr>
          <w:p w14:paraId="3AAF26E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950" w:type="pct"/>
            <w:vAlign w:val="center"/>
          </w:tcPr>
          <w:p w14:paraId="6C737F5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513" w:type="pct"/>
            <w:vAlign w:val="center"/>
          </w:tcPr>
          <w:p w14:paraId="25E94B9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r>
      <w:tr w:rsidR="001516A9" w:rsidRPr="003E45A9" w14:paraId="2B28FD93" w14:textId="77777777" w:rsidTr="003A036F">
        <w:tc>
          <w:tcPr>
            <w:tcW w:w="435" w:type="pct"/>
          </w:tcPr>
          <w:p w14:paraId="44804F3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661" w:type="pct"/>
          </w:tcPr>
          <w:p w14:paraId="096B6AC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11" w:type="pct"/>
          </w:tcPr>
          <w:p w14:paraId="78EBA8C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31" w:type="pct"/>
          </w:tcPr>
          <w:p w14:paraId="03B6063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50" w:type="pct"/>
          </w:tcPr>
          <w:p w14:paraId="79199A5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513" w:type="pct"/>
          </w:tcPr>
          <w:p w14:paraId="6642C91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070C6E67" w14:textId="77777777" w:rsidTr="003A036F">
        <w:tc>
          <w:tcPr>
            <w:tcW w:w="435" w:type="pct"/>
          </w:tcPr>
          <w:p w14:paraId="5E94CD2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661" w:type="pct"/>
          </w:tcPr>
          <w:p w14:paraId="0D8F992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11" w:type="pct"/>
          </w:tcPr>
          <w:p w14:paraId="58F33F4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31" w:type="pct"/>
          </w:tcPr>
          <w:p w14:paraId="06CFD6B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50" w:type="pct"/>
          </w:tcPr>
          <w:p w14:paraId="6E6D2CB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513" w:type="pct"/>
          </w:tcPr>
          <w:p w14:paraId="6D58E9C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D60404A" w14:textId="77777777" w:rsidTr="003A036F">
        <w:tc>
          <w:tcPr>
            <w:tcW w:w="435" w:type="pct"/>
          </w:tcPr>
          <w:p w14:paraId="02F41E7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661" w:type="pct"/>
          </w:tcPr>
          <w:p w14:paraId="6A40914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11" w:type="pct"/>
          </w:tcPr>
          <w:p w14:paraId="4A12C59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31" w:type="pct"/>
          </w:tcPr>
          <w:p w14:paraId="4D32E61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50" w:type="pct"/>
          </w:tcPr>
          <w:p w14:paraId="34B17E4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513" w:type="pct"/>
          </w:tcPr>
          <w:p w14:paraId="1845808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4018FF17" w14:textId="77777777" w:rsidTr="003A036F">
        <w:tc>
          <w:tcPr>
            <w:tcW w:w="4487" w:type="pct"/>
            <w:gridSpan w:val="5"/>
          </w:tcPr>
          <w:p w14:paraId="308F25C9"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513" w:type="pct"/>
          </w:tcPr>
          <w:p w14:paraId="7EA94DC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19FEF9B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65BD90B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Papildomai reikalingų atsarginių dalių ir medžiagų sąrašas (pildo paslaugos teikėjas)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747"/>
        <w:gridCol w:w="1057"/>
        <w:gridCol w:w="1489"/>
        <w:gridCol w:w="1257"/>
        <w:gridCol w:w="1068"/>
        <w:gridCol w:w="1101"/>
        <w:gridCol w:w="880"/>
      </w:tblGrid>
      <w:tr w:rsidR="001516A9" w:rsidRPr="003E45A9" w14:paraId="37048934" w14:textId="77777777" w:rsidTr="003A036F">
        <w:tc>
          <w:tcPr>
            <w:tcW w:w="870" w:type="dxa"/>
            <w:vAlign w:val="center"/>
          </w:tcPr>
          <w:p w14:paraId="34662DD3"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Eil. Nr.</w:t>
            </w:r>
          </w:p>
        </w:tc>
        <w:tc>
          <w:tcPr>
            <w:tcW w:w="1884" w:type="dxa"/>
            <w:vAlign w:val="center"/>
          </w:tcPr>
          <w:p w14:paraId="4EF8D3F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1057" w:type="dxa"/>
            <w:vAlign w:val="center"/>
          </w:tcPr>
          <w:p w14:paraId="3AE87C2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Nauja arba naudota</w:t>
            </w:r>
          </w:p>
        </w:tc>
        <w:tc>
          <w:tcPr>
            <w:tcW w:w="1536" w:type="dxa"/>
            <w:vAlign w:val="center"/>
          </w:tcPr>
          <w:p w14:paraId="03F0B533"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Gamintojas (pildoma, jei gamintojas žinomas)</w:t>
            </w:r>
          </w:p>
        </w:tc>
        <w:tc>
          <w:tcPr>
            <w:tcW w:w="1170" w:type="dxa"/>
            <w:vAlign w:val="center"/>
          </w:tcPr>
          <w:p w14:paraId="446419C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Kodas, nurodytas ant atsarginės dalies</w:t>
            </w:r>
          </w:p>
        </w:tc>
        <w:tc>
          <w:tcPr>
            <w:tcW w:w="1093" w:type="dxa"/>
            <w:vAlign w:val="center"/>
          </w:tcPr>
          <w:p w14:paraId="4F3CCBB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Kiekis arba skaičius</w:t>
            </w:r>
          </w:p>
        </w:tc>
        <w:tc>
          <w:tcPr>
            <w:tcW w:w="1165" w:type="dxa"/>
            <w:vAlign w:val="center"/>
          </w:tcPr>
          <w:p w14:paraId="6A610E9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Vieneto kaina</w:t>
            </w:r>
          </w:p>
        </w:tc>
        <w:tc>
          <w:tcPr>
            <w:tcW w:w="931" w:type="dxa"/>
            <w:vAlign w:val="center"/>
          </w:tcPr>
          <w:p w14:paraId="2878A2A6"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Suma</w:t>
            </w:r>
          </w:p>
        </w:tc>
      </w:tr>
      <w:tr w:rsidR="001516A9" w:rsidRPr="003E45A9" w14:paraId="0CEDDCB4" w14:textId="77777777" w:rsidTr="003A036F">
        <w:tc>
          <w:tcPr>
            <w:tcW w:w="870" w:type="dxa"/>
            <w:vAlign w:val="center"/>
          </w:tcPr>
          <w:p w14:paraId="441073FF"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884" w:type="dxa"/>
            <w:vAlign w:val="center"/>
          </w:tcPr>
          <w:p w14:paraId="463ECAE3"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057" w:type="dxa"/>
            <w:vAlign w:val="center"/>
          </w:tcPr>
          <w:p w14:paraId="71FA4AB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1536" w:type="dxa"/>
            <w:vAlign w:val="center"/>
          </w:tcPr>
          <w:p w14:paraId="2A11500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1170" w:type="dxa"/>
            <w:vAlign w:val="center"/>
          </w:tcPr>
          <w:p w14:paraId="75381EF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1093" w:type="dxa"/>
            <w:vAlign w:val="center"/>
          </w:tcPr>
          <w:p w14:paraId="0509D92F"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c>
          <w:tcPr>
            <w:tcW w:w="1165" w:type="dxa"/>
            <w:vAlign w:val="center"/>
          </w:tcPr>
          <w:p w14:paraId="65DD8A8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7</w:t>
            </w:r>
          </w:p>
        </w:tc>
        <w:tc>
          <w:tcPr>
            <w:tcW w:w="931" w:type="dxa"/>
            <w:vAlign w:val="center"/>
          </w:tcPr>
          <w:p w14:paraId="7F19696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8</w:t>
            </w:r>
          </w:p>
        </w:tc>
      </w:tr>
      <w:tr w:rsidR="001516A9" w:rsidRPr="003E45A9" w14:paraId="38549466" w14:textId="77777777" w:rsidTr="003A036F">
        <w:tc>
          <w:tcPr>
            <w:tcW w:w="870" w:type="dxa"/>
          </w:tcPr>
          <w:p w14:paraId="1C38AD1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45556B6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790627A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7C2C3EA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486D93B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2EC8D31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6956B34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3E28A52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54673BD1" w14:textId="77777777" w:rsidTr="003A036F">
        <w:tc>
          <w:tcPr>
            <w:tcW w:w="870" w:type="dxa"/>
          </w:tcPr>
          <w:p w14:paraId="1FCDCE9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357C5AC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7EB2E31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2FBF246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52E35F1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77C4355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3D3E729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1FBDEE2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52CE2FA3" w14:textId="77777777" w:rsidTr="003A036F">
        <w:tc>
          <w:tcPr>
            <w:tcW w:w="870" w:type="dxa"/>
          </w:tcPr>
          <w:p w14:paraId="176EAA5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884" w:type="dxa"/>
          </w:tcPr>
          <w:p w14:paraId="0B8A07F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57" w:type="dxa"/>
          </w:tcPr>
          <w:p w14:paraId="4960CE0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36" w:type="dxa"/>
          </w:tcPr>
          <w:p w14:paraId="21CC8B9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70" w:type="dxa"/>
          </w:tcPr>
          <w:p w14:paraId="3F14817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93" w:type="dxa"/>
          </w:tcPr>
          <w:p w14:paraId="10B7890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165" w:type="dxa"/>
          </w:tcPr>
          <w:p w14:paraId="6C0F858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31" w:type="dxa"/>
          </w:tcPr>
          <w:p w14:paraId="2A81DB7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56958FAB" w14:textId="77777777" w:rsidTr="003A036F">
        <w:tc>
          <w:tcPr>
            <w:tcW w:w="8775" w:type="dxa"/>
            <w:gridSpan w:val="7"/>
          </w:tcPr>
          <w:p w14:paraId="4B066944"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931" w:type="dxa"/>
          </w:tcPr>
          <w:p w14:paraId="5001228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42B5870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p w14:paraId="490A3E0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Papildomai transporto priemonės valdytojo pateiktų atsarginių dalių ir medžiagų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72"/>
        <w:gridCol w:w="2895"/>
        <w:gridCol w:w="1532"/>
        <w:gridCol w:w="1257"/>
        <w:gridCol w:w="1235"/>
      </w:tblGrid>
      <w:tr w:rsidR="001516A9" w:rsidRPr="003E45A9" w14:paraId="3FE23CC8" w14:textId="77777777" w:rsidTr="003A036F">
        <w:tc>
          <w:tcPr>
            <w:tcW w:w="870" w:type="dxa"/>
            <w:vAlign w:val="center"/>
          </w:tcPr>
          <w:p w14:paraId="28FAA9FA"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Eil. Nr.</w:t>
            </w:r>
          </w:p>
        </w:tc>
        <w:tc>
          <w:tcPr>
            <w:tcW w:w="1904" w:type="dxa"/>
            <w:vAlign w:val="center"/>
          </w:tcPr>
          <w:p w14:paraId="335792F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3072" w:type="dxa"/>
            <w:vAlign w:val="center"/>
          </w:tcPr>
          <w:p w14:paraId="41AE01F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Nauja arba naudota</w:t>
            </w:r>
          </w:p>
        </w:tc>
        <w:tc>
          <w:tcPr>
            <w:tcW w:w="1543" w:type="dxa"/>
            <w:vAlign w:val="center"/>
          </w:tcPr>
          <w:p w14:paraId="4B8D703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Gamintojas (pildoma, jei gamintojas žinomas)</w:t>
            </w:r>
          </w:p>
        </w:tc>
        <w:tc>
          <w:tcPr>
            <w:tcW w:w="990" w:type="dxa"/>
            <w:vAlign w:val="center"/>
          </w:tcPr>
          <w:p w14:paraId="0C15C206"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Kodas, nurodytas ant atsarginės dalies</w:t>
            </w:r>
          </w:p>
        </w:tc>
        <w:tc>
          <w:tcPr>
            <w:tcW w:w="1255" w:type="dxa"/>
            <w:vAlign w:val="center"/>
          </w:tcPr>
          <w:p w14:paraId="39C118D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Kiekis arba skaičius</w:t>
            </w:r>
          </w:p>
        </w:tc>
      </w:tr>
      <w:tr w:rsidR="001516A9" w:rsidRPr="003E45A9" w14:paraId="677FD134" w14:textId="77777777" w:rsidTr="003A036F">
        <w:tc>
          <w:tcPr>
            <w:tcW w:w="870" w:type="dxa"/>
            <w:vAlign w:val="center"/>
          </w:tcPr>
          <w:p w14:paraId="65428E3C"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904" w:type="dxa"/>
            <w:vAlign w:val="center"/>
          </w:tcPr>
          <w:p w14:paraId="45577BDF"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3072" w:type="dxa"/>
            <w:vAlign w:val="center"/>
          </w:tcPr>
          <w:p w14:paraId="4837FF5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1543" w:type="dxa"/>
            <w:vAlign w:val="center"/>
          </w:tcPr>
          <w:p w14:paraId="274A901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990" w:type="dxa"/>
            <w:vAlign w:val="center"/>
          </w:tcPr>
          <w:p w14:paraId="72863E4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1255" w:type="dxa"/>
            <w:vAlign w:val="center"/>
          </w:tcPr>
          <w:p w14:paraId="23113DE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r>
      <w:tr w:rsidR="001516A9" w:rsidRPr="003E45A9" w14:paraId="4C7C2653" w14:textId="77777777" w:rsidTr="003A036F">
        <w:tc>
          <w:tcPr>
            <w:tcW w:w="870" w:type="dxa"/>
          </w:tcPr>
          <w:p w14:paraId="2D89AA6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155A3A0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41721DB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51EB3EF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48DB4DC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20432F5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849349F" w14:textId="77777777" w:rsidTr="003A036F">
        <w:tc>
          <w:tcPr>
            <w:tcW w:w="870" w:type="dxa"/>
          </w:tcPr>
          <w:p w14:paraId="51D7127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42EB868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60944D6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3469F48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5FD7D5C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76305C1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6D36BB85" w14:textId="77777777" w:rsidTr="003A036F">
        <w:tc>
          <w:tcPr>
            <w:tcW w:w="870" w:type="dxa"/>
          </w:tcPr>
          <w:p w14:paraId="6B748B0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04" w:type="dxa"/>
          </w:tcPr>
          <w:p w14:paraId="71059DF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072" w:type="dxa"/>
          </w:tcPr>
          <w:p w14:paraId="7F8B2A8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43" w:type="dxa"/>
          </w:tcPr>
          <w:p w14:paraId="18EC919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0" w:type="dxa"/>
          </w:tcPr>
          <w:p w14:paraId="4699CEA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159AC2F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67C4E13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06FFE2A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noProof/>
          <w:color w:val="2B579A"/>
          <w:kern w:val="0"/>
          <w:shd w:val="clear" w:color="auto" w:fill="E6E6E6"/>
          <w:lang w:val="lt-LT" w:eastAsia="lt-LT"/>
          <w14:ligatures w14:val="none"/>
        </w:rPr>
        <mc:AlternateContent>
          <mc:Choice Requires="wps">
            <w:drawing>
              <wp:anchor distT="0" distB="0" distL="114300" distR="114300" simplePos="0" relativeHeight="251662336" behindDoc="0" locked="0" layoutInCell="1" allowOverlap="1" wp14:anchorId="5CA1372A" wp14:editId="2FCE3C32">
                <wp:simplePos x="0" y="0"/>
                <wp:positionH relativeFrom="margin">
                  <wp:posOffset>3587115</wp:posOffset>
                </wp:positionH>
                <wp:positionV relativeFrom="paragraph">
                  <wp:posOffset>16510</wp:posOffset>
                </wp:positionV>
                <wp:extent cx="2505075" cy="1714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505075" cy="17145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0A859" id="Rectangle 9" o:spid="_x0000_s1026" style="position:absolute;margin-left:282.45pt;margin-top:1.3pt;width:197.25pt;height:1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" filled="f" strokecolor="windowText" strokeweight="2pt">
                <w10:wrap anchorx="margin"/>
              </v:rect>
            </w:pict>
          </mc:Fallback>
        </mc:AlternateContent>
      </w:r>
      <w:r w:rsidRPr="003E45A9">
        <w:rPr>
          <w:rFonts w:ascii="Times New Roman" w:eastAsia="Calibri" w:hAnsi="Times New Roman" w:cs="Times New Roman"/>
          <w:b/>
          <w:kern w:val="0"/>
          <w:lang w:val="lt-LT" w:eastAsia="lt-LT"/>
          <w14:ligatures w14:val="none"/>
        </w:rPr>
        <w:t>Transporto priemonės valdytojo parašas</w:t>
      </w:r>
    </w:p>
    <w:p w14:paraId="21A6EFF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Jei planuojami darbų, atsarginių dalių medžiagų sąrašai patvirtinami nuotoliniu būdu,</w:t>
      </w:r>
    </w:p>
    <w:p w14:paraId="1C4FD12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nurodoma, kad patvirtinta: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112"/>
        <w:gridCol w:w="3109"/>
      </w:tblGrid>
      <w:tr w:rsidR="001516A9" w:rsidRPr="003E45A9" w14:paraId="0AF27D8D" w14:textId="77777777" w:rsidTr="003A036F">
        <w:tc>
          <w:tcPr>
            <w:tcW w:w="3209" w:type="dxa"/>
          </w:tcPr>
          <w:p w14:paraId="3D16E45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skambučiu</w:t>
            </w:r>
          </w:p>
        </w:tc>
        <w:tc>
          <w:tcPr>
            <w:tcW w:w="3210" w:type="dxa"/>
          </w:tcPr>
          <w:p w14:paraId="3243838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žinute</w:t>
            </w:r>
          </w:p>
        </w:tc>
        <w:tc>
          <w:tcPr>
            <w:tcW w:w="3210" w:type="dxa"/>
          </w:tcPr>
          <w:p w14:paraId="631A81C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 el. paštu</w:t>
            </w:r>
          </w:p>
        </w:tc>
      </w:tr>
    </w:tbl>
    <w:p w14:paraId="13C7492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F4E99E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65736EB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724A5AB0" w14:textId="77777777" w:rsidR="00C876A3" w:rsidRPr="003E45A9" w:rsidRDefault="00C876A3" w:rsidP="001B53E0">
      <w:pPr>
        <w:widowControl w:val="0"/>
        <w:shd w:val="clear" w:color="auto" w:fill="FFFFFF"/>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12B9EB3C" w14:textId="77777777" w:rsidR="00AD4075" w:rsidRPr="003E45A9" w:rsidRDefault="00AD4075" w:rsidP="001B53E0">
      <w:pPr>
        <w:widowControl w:val="0"/>
        <w:shd w:val="clear" w:color="auto" w:fill="FFFFFF"/>
        <w:suppressAutoHyphens/>
        <w:spacing w:after="200" w:line="276" w:lineRule="auto"/>
        <w:textAlignment w:val="baseline"/>
        <w:rPr>
          <w:rFonts w:ascii="Times New Roman" w:eastAsia="Calibri" w:hAnsi="Times New Roman" w:cs="Times New Roman"/>
          <w:kern w:val="0"/>
          <w:lang w:val="lt-LT"/>
          <w14:ligatures w14:val="none"/>
        </w:rPr>
      </w:pPr>
    </w:p>
    <w:p w14:paraId="13B86BC4" w14:textId="77777777" w:rsidR="00C876A3" w:rsidRPr="003E45A9" w:rsidRDefault="00C876A3"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6FF02FE2"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361BFD5D" w14:textId="77777777" w:rsidR="003E45A9" w:rsidRDefault="003E45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p>
    <w:p w14:paraId="5492B134" w14:textId="6C69E8FC" w:rsidR="001516A9" w:rsidRPr="003E45A9" w:rsidRDefault="001516A9" w:rsidP="001516A9">
      <w:pPr>
        <w:widowControl w:val="0"/>
        <w:shd w:val="clear" w:color="auto" w:fill="FFFFFF"/>
        <w:suppressAutoHyphens/>
        <w:spacing w:after="200" w:line="276" w:lineRule="auto"/>
        <w:ind w:left="6096"/>
        <w:jc w:val="right"/>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4 priedas</w:t>
      </w:r>
    </w:p>
    <w:p w14:paraId="1AA5012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72A89F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III. Paslaugos suteikimo patvirtinimas</w:t>
      </w:r>
    </w:p>
    <w:p w14:paraId="45FB9D2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60C9960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Atliktų darbų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1559"/>
        <w:gridCol w:w="2268"/>
        <w:gridCol w:w="992"/>
      </w:tblGrid>
      <w:tr w:rsidR="001516A9" w:rsidRPr="003E45A9" w14:paraId="4D5CAEA9" w14:textId="77777777" w:rsidTr="003A036F">
        <w:tc>
          <w:tcPr>
            <w:tcW w:w="846" w:type="dxa"/>
            <w:vAlign w:val="center"/>
          </w:tcPr>
          <w:p w14:paraId="308D336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3969" w:type="dxa"/>
            <w:vAlign w:val="center"/>
          </w:tcPr>
          <w:p w14:paraId="33F8E9D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Darbas</w:t>
            </w:r>
          </w:p>
        </w:tc>
        <w:tc>
          <w:tcPr>
            <w:tcW w:w="1559" w:type="dxa"/>
            <w:vAlign w:val="center"/>
          </w:tcPr>
          <w:p w14:paraId="6F303353"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Skaičius arba trukmė</w:t>
            </w:r>
          </w:p>
        </w:tc>
        <w:tc>
          <w:tcPr>
            <w:tcW w:w="2268" w:type="dxa"/>
            <w:vAlign w:val="center"/>
          </w:tcPr>
          <w:p w14:paraId="272DDCE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Vieneto kaina su PVM arba valandinis įkainis su PVM</w:t>
            </w:r>
          </w:p>
        </w:tc>
        <w:tc>
          <w:tcPr>
            <w:tcW w:w="992" w:type="dxa"/>
            <w:vAlign w:val="center"/>
          </w:tcPr>
          <w:p w14:paraId="25807D8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Suma</w:t>
            </w:r>
          </w:p>
        </w:tc>
      </w:tr>
      <w:tr w:rsidR="001516A9" w:rsidRPr="003E45A9" w14:paraId="5C5197DE" w14:textId="77777777" w:rsidTr="003A036F">
        <w:tc>
          <w:tcPr>
            <w:tcW w:w="846" w:type="dxa"/>
            <w:vAlign w:val="center"/>
          </w:tcPr>
          <w:p w14:paraId="77A5649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3969" w:type="dxa"/>
            <w:vAlign w:val="center"/>
          </w:tcPr>
          <w:p w14:paraId="1F10842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559" w:type="dxa"/>
            <w:vAlign w:val="center"/>
          </w:tcPr>
          <w:p w14:paraId="57AA350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2268" w:type="dxa"/>
            <w:vAlign w:val="center"/>
          </w:tcPr>
          <w:p w14:paraId="37C0AF6C"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992" w:type="dxa"/>
            <w:vAlign w:val="center"/>
          </w:tcPr>
          <w:p w14:paraId="76169B5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r>
      <w:tr w:rsidR="001516A9" w:rsidRPr="003E45A9" w14:paraId="29D816BC" w14:textId="77777777" w:rsidTr="003A036F">
        <w:tc>
          <w:tcPr>
            <w:tcW w:w="846" w:type="dxa"/>
          </w:tcPr>
          <w:p w14:paraId="413BFBE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353AFDF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332CF58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5ED3C98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7DE7348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147B0963" w14:textId="77777777" w:rsidTr="003A036F">
        <w:tc>
          <w:tcPr>
            <w:tcW w:w="846" w:type="dxa"/>
          </w:tcPr>
          <w:p w14:paraId="61ECFA8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5B5494F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56E2B15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51BA8E5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7CF3150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6222B29C" w14:textId="77777777" w:rsidTr="003A036F">
        <w:tc>
          <w:tcPr>
            <w:tcW w:w="846" w:type="dxa"/>
          </w:tcPr>
          <w:p w14:paraId="4F23CC0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3969" w:type="dxa"/>
          </w:tcPr>
          <w:p w14:paraId="2B579AD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9" w:type="dxa"/>
          </w:tcPr>
          <w:p w14:paraId="5ADCD41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2268" w:type="dxa"/>
          </w:tcPr>
          <w:p w14:paraId="64C1855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992" w:type="dxa"/>
          </w:tcPr>
          <w:p w14:paraId="6F24642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2EF80BBE" w14:textId="77777777" w:rsidTr="003A036F">
        <w:tc>
          <w:tcPr>
            <w:tcW w:w="8642" w:type="dxa"/>
            <w:gridSpan w:val="4"/>
          </w:tcPr>
          <w:p w14:paraId="682AFC7C"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992" w:type="dxa"/>
          </w:tcPr>
          <w:p w14:paraId="54251DE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7CE74B0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036C8B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Panaudotų paslaugos teikėjo atsarginių dalių ir medžiagų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554"/>
        <w:gridCol w:w="1605"/>
        <w:gridCol w:w="1499"/>
        <w:gridCol w:w="1257"/>
        <w:gridCol w:w="1030"/>
        <w:gridCol w:w="1011"/>
        <w:gridCol w:w="809"/>
      </w:tblGrid>
      <w:tr w:rsidR="001516A9" w:rsidRPr="003E45A9" w14:paraId="698CE7B8" w14:textId="77777777" w:rsidTr="003A036F">
        <w:tc>
          <w:tcPr>
            <w:tcW w:w="594" w:type="dxa"/>
            <w:vAlign w:val="center"/>
          </w:tcPr>
          <w:p w14:paraId="60BF586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1565" w:type="dxa"/>
            <w:vAlign w:val="center"/>
          </w:tcPr>
          <w:p w14:paraId="27AFDA56"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1946" w:type="dxa"/>
            <w:vAlign w:val="center"/>
          </w:tcPr>
          <w:p w14:paraId="2057EA7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Nauja arba naudota</w:t>
            </w:r>
          </w:p>
        </w:tc>
        <w:tc>
          <w:tcPr>
            <w:tcW w:w="1550" w:type="dxa"/>
            <w:vAlign w:val="center"/>
          </w:tcPr>
          <w:p w14:paraId="67C9925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 xml:space="preserve">Gamintojas (pildoma, jei gamintojas žinomas)  </w:t>
            </w:r>
          </w:p>
        </w:tc>
        <w:tc>
          <w:tcPr>
            <w:tcW w:w="1257" w:type="dxa"/>
            <w:vAlign w:val="center"/>
          </w:tcPr>
          <w:p w14:paraId="3AFF202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Kodas, nurodytas ant atsarginės dalies</w:t>
            </w:r>
          </w:p>
        </w:tc>
        <w:tc>
          <w:tcPr>
            <w:tcW w:w="888" w:type="dxa"/>
            <w:vAlign w:val="center"/>
          </w:tcPr>
          <w:p w14:paraId="6880E27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Kiekis arba skaičius</w:t>
            </w:r>
          </w:p>
        </w:tc>
        <w:tc>
          <w:tcPr>
            <w:tcW w:w="1016" w:type="dxa"/>
            <w:vAlign w:val="center"/>
          </w:tcPr>
          <w:p w14:paraId="337BC8F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kern w:val="0"/>
                <w:lang w:val="lt-LT" w:eastAsia="lt-LT"/>
                <w14:ligatures w14:val="none"/>
              </w:rPr>
              <w:t>Vieneto kaina su PVM</w:t>
            </w:r>
          </w:p>
        </w:tc>
        <w:tc>
          <w:tcPr>
            <w:tcW w:w="813" w:type="dxa"/>
            <w:vAlign w:val="center"/>
          </w:tcPr>
          <w:p w14:paraId="2ED98340"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Suma</w:t>
            </w:r>
          </w:p>
        </w:tc>
      </w:tr>
      <w:tr w:rsidR="001516A9" w:rsidRPr="003E45A9" w14:paraId="7B1CE287" w14:textId="77777777" w:rsidTr="003A036F">
        <w:tc>
          <w:tcPr>
            <w:tcW w:w="594" w:type="dxa"/>
            <w:vAlign w:val="center"/>
          </w:tcPr>
          <w:p w14:paraId="5DA263E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1565" w:type="dxa"/>
            <w:vAlign w:val="center"/>
          </w:tcPr>
          <w:p w14:paraId="39DF312B"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946" w:type="dxa"/>
            <w:vAlign w:val="center"/>
          </w:tcPr>
          <w:p w14:paraId="426E047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c>
          <w:tcPr>
            <w:tcW w:w="1550" w:type="dxa"/>
            <w:vAlign w:val="center"/>
          </w:tcPr>
          <w:p w14:paraId="11ADBB1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4</w:t>
            </w:r>
          </w:p>
        </w:tc>
        <w:tc>
          <w:tcPr>
            <w:tcW w:w="1257" w:type="dxa"/>
            <w:vAlign w:val="center"/>
          </w:tcPr>
          <w:p w14:paraId="50EE6EB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w:t>
            </w:r>
          </w:p>
        </w:tc>
        <w:tc>
          <w:tcPr>
            <w:tcW w:w="888" w:type="dxa"/>
            <w:vAlign w:val="center"/>
          </w:tcPr>
          <w:p w14:paraId="661A3FC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6</w:t>
            </w:r>
          </w:p>
        </w:tc>
        <w:tc>
          <w:tcPr>
            <w:tcW w:w="1016" w:type="dxa"/>
            <w:vAlign w:val="center"/>
          </w:tcPr>
          <w:p w14:paraId="180D2184"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7</w:t>
            </w:r>
          </w:p>
        </w:tc>
        <w:tc>
          <w:tcPr>
            <w:tcW w:w="813" w:type="dxa"/>
            <w:vAlign w:val="center"/>
          </w:tcPr>
          <w:p w14:paraId="4ACB7A3A"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8</w:t>
            </w:r>
          </w:p>
        </w:tc>
      </w:tr>
      <w:tr w:rsidR="001516A9" w:rsidRPr="003E45A9" w14:paraId="48981F06" w14:textId="77777777" w:rsidTr="003A036F">
        <w:tc>
          <w:tcPr>
            <w:tcW w:w="594" w:type="dxa"/>
          </w:tcPr>
          <w:p w14:paraId="1E2B3E9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65" w:type="dxa"/>
          </w:tcPr>
          <w:p w14:paraId="7C0E0AB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46" w:type="dxa"/>
          </w:tcPr>
          <w:p w14:paraId="41BCF33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0" w:type="dxa"/>
          </w:tcPr>
          <w:p w14:paraId="08CBEA7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7" w:type="dxa"/>
          </w:tcPr>
          <w:p w14:paraId="11EF7EE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88" w:type="dxa"/>
          </w:tcPr>
          <w:p w14:paraId="2BE40DF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16" w:type="dxa"/>
          </w:tcPr>
          <w:p w14:paraId="66F81FA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13" w:type="dxa"/>
          </w:tcPr>
          <w:p w14:paraId="57E35DF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772751D1" w14:textId="77777777" w:rsidTr="003A036F">
        <w:tc>
          <w:tcPr>
            <w:tcW w:w="594" w:type="dxa"/>
          </w:tcPr>
          <w:p w14:paraId="0EEB0AA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65" w:type="dxa"/>
          </w:tcPr>
          <w:p w14:paraId="6A04DB4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46" w:type="dxa"/>
          </w:tcPr>
          <w:p w14:paraId="575DCDA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0" w:type="dxa"/>
          </w:tcPr>
          <w:p w14:paraId="44A7276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7" w:type="dxa"/>
          </w:tcPr>
          <w:p w14:paraId="5B9E986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88" w:type="dxa"/>
          </w:tcPr>
          <w:p w14:paraId="6E4A151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16" w:type="dxa"/>
          </w:tcPr>
          <w:p w14:paraId="2B17F37D"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13" w:type="dxa"/>
          </w:tcPr>
          <w:p w14:paraId="50E4DE0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A517074" w14:textId="77777777" w:rsidTr="003A036F">
        <w:tc>
          <w:tcPr>
            <w:tcW w:w="594" w:type="dxa"/>
          </w:tcPr>
          <w:p w14:paraId="3A7AA88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65" w:type="dxa"/>
          </w:tcPr>
          <w:p w14:paraId="0E9F0DC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946" w:type="dxa"/>
          </w:tcPr>
          <w:p w14:paraId="06E0EFA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550" w:type="dxa"/>
          </w:tcPr>
          <w:p w14:paraId="7E578BE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7" w:type="dxa"/>
          </w:tcPr>
          <w:p w14:paraId="7F9EDE6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88" w:type="dxa"/>
          </w:tcPr>
          <w:p w14:paraId="0CC70C5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016" w:type="dxa"/>
          </w:tcPr>
          <w:p w14:paraId="4B30D68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813" w:type="dxa"/>
          </w:tcPr>
          <w:p w14:paraId="2BA37F2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46C98487" w14:textId="77777777" w:rsidTr="003A036F">
        <w:tc>
          <w:tcPr>
            <w:tcW w:w="8816" w:type="dxa"/>
            <w:gridSpan w:val="7"/>
          </w:tcPr>
          <w:p w14:paraId="6153ECF4" w14:textId="77777777" w:rsidR="001516A9" w:rsidRPr="003E45A9" w:rsidRDefault="001516A9" w:rsidP="001516A9">
            <w:pPr>
              <w:suppressAutoHyphens/>
              <w:spacing w:after="200" w:line="276" w:lineRule="auto"/>
              <w:jc w:val="right"/>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Iš viso</w:t>
            </w:r>
          </w:p>
        </w:tc>
        <w:tc>
          <w:tcPr>
            <w:tcW w:w="813" w:type="dxa"/>
          </w:tcPr>
          <w:p w14:paraId="6BB62C2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3BEE024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34DAA32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noProof/>
          <w:color w:val="2B579A"/>
          <w:kern w:val="0"/>
          <w:shd w:val="clear" w:color="auto" w:fill="E6E6E6"/>
          <w:lang w:val="lt-LT" w:eastAsia="lt-LT"/>
          <w14:ligatures w14:val="none"/>
        </w:rPr>
        <mc:AlternateContent>
          <mc:Choice Requires="wps">
            <w:drawing>
              <wp:anchor distT="0" distB="0" distL="114300" distR="114300" simplePos="0" relativeHeight="251663360" behindDoc="0" locked="0" layoutInCell="1" allowOverlap="1" wp14:anchorId="15E82042" wp14:editId="052A5281">
                <wp:simplePos x="0" y="0"/>
                <wp:positionH relativeFrom="margin">
                  <wp:align>right</wp:align>
                </wp:positionH>
                <wp:positionV relativeFrom="paragraph">
                  <wp:posOffset>15875</wp:posOffset>
                </wp:positionV>
                <wp:extent cx="2847975" cy="1619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2847975" cy="16192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060F3" id="Rectangle 11" o:spid="_x0000_s1026" style="position:absolute;margin-left:173.05pt;margin-top:1.25pt;width:224.25pt;height:12.7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" filled="f" strokecolor="windowText" strokeweight="1pt">
                <w10:wrap anchorx="margin"/>
              </v:rect>
            </w:pict>
          </mc:Fallback>
        </mc:AlternateContent>
      </w:r>
      <w:r w:rsidRPr="003E45A9">
        <w:rPr>
          <w:rFonts w:ascii="Times New Roman" w:eastAsia="Calibri" w:hAnsi="Times New Roman" w:cs="Times New Roman"/>
          <w:b/>
          <w:kern w:val="0"/>
          <w:lang w:val="lt-LT" w:eastAsia="lt-LT"/>
          <w14:ligatures w14:val="none"/>
        </w:rPr>
        <w:t>Galutinė suteiktos paslaugos kaina</w:t>
      </w:r>
    </w:p>
    <w:p w14:paraId="42B1F9F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0CE662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93274B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Neatliktų darbų ir (ar) gedimų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94"/>
        <w:gridCol w:w="4394"/>
      </w:tblGrid>
      <w:tr w:rsidR="001516A9" w:rsidRPr="003E45A9" w14:paraId="0AE00C5A" w14:textId="77777777" w:rsidTr="003A036F">
        <w:tc>
          <w:tcPr>
            <w:tcW w:w="846" w:type="dxa"/>
            <w:vAlign w:val="center"/>
          </w:tcPr>
          <w:p w14:paraId="2FB5267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4394" w:type="dxa"/>
            <w:vAlign w:val="center"/>
          </w:tcPr>
          <w:p w14:paraId="539178B9"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Darbas ar gedimas</w:t>
            </w:r>
          </w:p>
        </w:tc>
        <w:tc>
          <w:tcPr>
            <w:tcW w:w="4394" w:type="dxa"/>
            <w:vAlign w:val="center"/>
          </w:tcPr>
          <w:p w14:paraId="0ED134B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Priežastis</w:t>
            </w:r>
          </w:p>
        </w:tc>
      </w:tr>
      <w:tr w:rsidR="001516A9" w:rsidRPr="003E45A9" w14:paraId="7A4D560B" w14:textId="77777777" w:rsidTr="003A036F">
        <w:tc>
          <w:tcPr>
            <w:tcW w:w="846" w:type="dxa"/>
            <w:vAlign w:val="center"/>
          </w:tcPr>
          <w:p w14:paraId="5046913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4394" w:type="dxa"/>
            <w:vAlign w:val="center"/>
          </w:tcPr>
          <w:p w14:paraId="3E3CDCF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4394" w:type="dxa"/>
            <w:vAlign w:val="center"/>
          </w:tcPr>
          <w:p w14:paraId="3FF6CE1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r>
      <w:tr w:rsidR="001516A9" w:rsidRPr="003E45A9" w14:paraId="58A256A5" w14:textId="77777777" w:rsidTr="003A036F">
        <w:tc>
          <w:tcPr>
            <w:tcW w:w="846" w:type="dxa"/>
          </w:tcPr>
          <w:p w14:paraId="03EAD05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62478C9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6DEA82A1"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335C727B" w14:textId="77777777" w:rsidTr="003A036F">
        <w:tc>
          <w:tcPr>
            <w:tcW w:w="846" w:type="dxa"/>
          </w:tcPr>
          <w:p w14:paraId="66E2D10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2679F8A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3043C800"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46AB5995" w14:textId="77777777" w:rsidTr="003A036F">
        <w:tc>
          <w:tcPr>
            <w:tcW w:w="846" w:type="dxa"/>
          </w:tcPr>
          <w:p w14:paraId="7CA0A14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39586E1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4394" w:type="dxa"/>
          </w:tcPr>
          <w:p w14:paraId="1084833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3698793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126F8695"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 xml:space="preserve">Transporto priemonės valdytojui perduotos išmontuotos </w:t>
      </w:r>
      <w:r w:rsidRPr="003E45A9">
        <w:rPr>
          <w:rFonts w:ascii="Times New Roman" w:eastAsia="Calibri" w:hAnsi="Times New Roman" w:cs="Times New Roman"/>
          <w:b/>
          <w:kern w:val="0"/>
          <w:lang w:val="lt-LT"/>
          <w14:ligatures w14:val="none"/>
        </w:rPr>
        <w:t>pakartotinai naudoti tinkamos transporto priemonės dalys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7509"/>
        <w:gridCol w:w="1255"/>
      </w:tblGrid>
      <w:tr w:rsidR="001516A9" w:rsidRPr="003E45A9" w14:paraId="215D5AD7" w14:textId="77777777" w:rsidTr="003A036F">
        <w:tc>
          <w:tcPr>
            <w:tcW w:w="870" w:type="dxa"/>
            <w:vAlign w:val="center"/>
          </w:tcPr>
          <w:p w14:paraId="5B8AB3CE"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Eil. Nr.</w:t>
            </w:r>
          </w:p>
        </w:tc>
        <w:tc>
          <w:tcPr>
            <w:tcW w:w="7509" w:type="dxa"/>
            <w:vAlign w:val="center"/>
          </w:tcPr>
          <w:p w14:paraId="7320D015"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Pavadinimas</w:t>
            </w:r>
          </w:p>
        </w:tc>
        <w:tc>
          <w:tcPr>
            <w:tcW w:w="1255" w:type="dxa"/>
            <w:vAlign w:val="center"/>
          </w:tcPr>
          <w:p w14:paraId="4CDBA53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Skaičius</w:t>
            </w:r>
          </w:p>
        </w:tc>
      </w:tr>
      <w:tr w:rsidR="001516A9" w:rsidRPr="003E45A9" w14:paraId="48048956" w14:textId="77777777" w:rsidTr="003A036F">
        <w:tc>
          <w:tcPr>
            <w:tcW w:w="870" w:type="dxa"/>
            <w:vAlign w:val="center"/>
          </w:tcPr>
          <w:p w14:paraId="15729E4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Cs/>
                <w:kern w:val="0"/>
                <w:lang w:val="lt-LT" w:eastAsia="lt-LT"/>
                <w14:ligatures w14:val="none"/>
              </w:rPr>
              <w:t>1</w:t>
            </w:r>
          </w:p>
        </w:tc>
        <w:tc>
          <w:tcPr>
            <w:tcW w:w="7509" w:type="dxa"/>
            <w:vAlign w:val="center"/>
          </w:tcPr>
          <w:p w14:paraId="692E0DA2"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Cs/>
                <w:kern w:val="0"/>
                <w:lang w:val="lt-LT" w:eastAsia="lt-LT"/>
                <w14:ligatures w14:val="none"/>
              </w:rPr>
              <w:t>2</w:t>
            </w:r>
          </w:p>
        </w:tc>
        <w:tc>
          <w:tcPr>
            <w:tcW w:w="1255" w:type="dxa"/>
            <w:vAlign w:val="center"/>
          </w:tcPr>
          <w:p w14:paraId="26CE00E1"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Cs/>
                <w:kern w:val="0"/>
                <w:lang w:val="lt-LT" w:eastAsia="lt-LT"/>
                <w14:ligatures w14:val="none"/>
              </w:rPr>
              <w:t>3</w:t>
            </w:r>
          </w:p>
        </w:tc>
      </w:tr>
      <w:tr w:rsidR="001516A9" w:rsidRPr="003E45A9" w14:paraId="460809CF" w14:textId="77777777" w:rsidTr="003A036F">
        <w:tc>
          <w:tcPr>
            <w:tcW w:w="870" w:type="dxa"/>
          </w:tcPr>
          <w:p w14:paraId="71157AA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509" w:type="dxa"/>
          </w:tcPr>
          <w:p w14:paraId="600F9E1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52313D43"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6CAEB7A5" w14:textId="77777777" w:rsidTr="003A036F">
        <w:tc>
          <w:tcPr>
            <w:tcW w:w="870" w:type="dxa"/>
          </w:tcPr>
          <w:p w14:paraId="3D6D153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509" w:type="dxa"/>
          </w:tcPr>
          <w:p w14:paraId="1CD33EE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6F21545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r w:rsidR="001516A9" w:rsidRPr="003E45A9" w14:paraId="17C283E7" w14:textId="77777777" w:rsidTr="003A036F">
        <w:tc>
          <w:tcPr>
            <w:tcW w:w="870" w:type="dxa"/>
          </w:tcPr>
          <w:p w14:paraId="05C82DF4"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7509" w:type="dxa"/>
          </w:tcPr>
          <w:p w14:paraId="6B97AA9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c>
          <w:tcPr>
            <w:tcW w:w="1255" w:type="dxa"/>
          </w:tcPr>
          <w:p w14:paraId="3478C24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p>
        </w:tc>
      </w:tr>
    </w:tbl>
    <w:p w14:paraId="1C4AE16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7FB6E863"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Pildoma, jei buvo atlikta lentelėje nurodytų parametrų vertėms įtaką galinčių daryti dalių, įrangos, komponentų, sistemų techninė priežiūra ar remontas ir ši informacija nėra pateikiama prieduose (lentelė paslaugos teikėjo turi būti papildyta kitais įrašais, jei dalies, įrangos, komponento, sistemos veikimo parametrai gali būti pamatuoti):</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694"/>
        <w:gridCol w:w="2784"/>
      </w:tblGrid>
      <w:tr w:rsidR="001516A9" w:rsidRPr="003E45A9" w14:paraId="5DDEF85C" w14:textId="77777777" w:rsidTr="003A036F">
        <w:tc>
          <w:tcPr>
            <w:tcW w:w="4077" w:type="dxa"/>
            <w:vAlign w:val="center"/>
          </w:tcPr>
          <w:p w14:paraId="26FE1D58"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Parametras</w:t>
            </w:r>
          </w:p>
        </w:tc>
        <w:tc>
          <w:tcPr>
            <w:tcW w:w="2694" w:type="dxa"/>
            <w:vAlign w:val="center"/>
          </w:tcPr>
          <w:p w14:paraId="7DB88AB6"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14:ligatures w14:val="none"/>
              </w:rPr>
            </w:pPr>
            <w:r w:rsidRPr="003E45A9">
              <w:rPr>
                <w:rFonts w:ascii="Times New Roman" w:eastAsia="Calibri" w:hAnsi="Times New Roman" w:cs="Times New Roman"/>
                <w:b/>
                <w:kern w:val="0"/>
                <w:lang w:val="lt-LT"/>
                <w14:ligatures w14:val="none"/>
              </w:rPr>
              <w:t>Ribinė vertė</w:t>
            </w:r>
          </w:p>
        </w:tc>
        <w:tc>
          <w:tcPr>
            <w:tcW w:w="2784" w:type="dxa"/>
            <w:vAlign w:val="center"/>
          </w:tcPr>
          <w:p w14:paraId="2BAE6ED7"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
                <w:kern w:val="0"/>
                <w:lang w:val="lt-LT"/>
                <w14:ligatures w14:val="none"/>
              </w:rPr>
            </w:pPr>
            <w:r w:rsidRPr="003E45A9">
              <w:rPr>
                <w:rFonts w:ascii="Times New Roman" w:eastAsia="Calibri" w:hAnsi="Times New Roman" w:cs="Times New Roman"/>
                <w:b/>
                <w:kern w:val="0"/>
                <w:lang w:val="lt-LT"/>
                <w14:ligatures w14:val="none"/>
              </w:rPr>
              <w:t>Matavimo rezultatas</w:t>
            </w:r>
          </w:p>
        </w:tc>
      </w:tr>
      <w:tr w:rsidR="001516A9" w:rsidRPr="003E45A9" w14:paraId="442D2C84" w14:textId="77777777" w:rsidTr="003A036F">
        <w:tc>
          <w:tcPr>
            <w:tcW w:w="4077" w:type="dxa"/>
          </w:tcPr>
          <w:p w14:paraId="4DEABB7C"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r w:rsidRPr="003E45A9">
              <w:rPr>
                <w:rFonts w:ascii="Times New Roman" w:eastAsia="Calibri" w:hAnsi="Times New Roman" w:cs="Times New Roman"/>
                <w:kern w:val="0"/>
                <w:lang w:val="lt-LT"/>
                <w14:ligatures w14:val="none"/>
              </w:rPr>
              <w:t>CO (tūrio procentais) (benzininis variklis)</w:t>
            </w:r>
            <w:r w:rsidRPr="003E45A9">
              <w:rPr>
                <w:rFonts w:ascii="Times New Roman" w:eastAsia="Calibri" w:hAnsi="Times New Roman" w:cs="Times New Roman"/>
                <w:kern w:val="0"/>
                <w:vertAlign w:val="superscript"/>
                <w:lang w:val="lt-LT"/>
                <w14:ligatures w14:val="none"/>
              </w:rPr>
              <w:t>(c)</w:t>
            </w:r>
          </w:p>
        </w:tc>
        <w:tc>
          <w:tcPr>
            <w:tcW w:w="2694" w:type="dxa"/>
          </w:tcPr>
          <w:p w14:paraId="41276AA0"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20324927"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6BAA3DAB" w14:textId="77777777" w:rsidTr="003A036F">
        <w:tc>
          <w:tcPr>
            <w:tcW w:w="4077" w:type="dxa"/>
          </w:tcPr>
          <w:p w14:paraId="1411AB82"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proofErr w:type="spellStart"/>
            <w:r w:rsidRPr="003E45A9">
              <w:rPr>
                <w:rFonts w:ascii="Times New Roman" w:eastAsia="Calibri" w:hAnsi="Times New Roman" w:cs="Times New Roman"/>
                <w:kern w:val="0"/>
                <w:lang w:val="lt-LT"/>
                <w14:ligatures w14:val="none"/>
              </w:rPr>
              <w:t>Dūmingumas</w:t>
            </w:r>
            <w:proofErr w:type="spellEnd"/>
            <w:r w:rsidRPr="003E45A9">
              <w:rPr>
                <w:rFonts w:ascii="Times New Roman" w:eastAsia="Calibri" w:hAnsi="Times New Roman" w:cs="Times New Roman"/>
                <w:kern w:val="0"/>
                <w:lang w:val="lt-LT"/>
                <w14:ligatures w14:val="none"/>
              </w:rPr>
              <w:t xml:space="preserve"> (šviesos absorbcijos koeficientas) (m</w:t>
            </w:r>
            <w:r w:rsidRPr="003E45A9">
              <w:rPr>
                <w:rFonts w:ascii="Times New Roman" w:eastAsia="Calibri" w:hAnsi="Times New Roman" w:cs="Times New Roman"/>
                <w:kern w:val="0"/>
                <w:vertAlign w:val="superscript"/>
                <w:lang w:val="lt-LT"/>
                <w14:ligatures w14:val="none"/>
              </w:rPr>
              <w:t>1</w:t>
            </w:r>
            <w:r w:rsidRPr="003E45A9">
              <w:rPr>
                <w:rFonts w:ascii="Times New Roman" w:eastAsia="Calibri" w:hAnsi="Times New Roman" w:cs="Times New Roman"/>
                <w:kern w:val="0"/>
                <w:lang w:val="lt-LT"/>
                <w14:ligatures w14:val="none"/>
              </w:rPr>
              <w:t>) (dyzelinis variklis)</w:t>
            </w:r>
            <w:r w:rsidRPr="003E45A9">
              <w:rPr>
                <w:rFonts w:ascii="Times New Roman" w:eastAsia="Calibri" w:hAnsi="Times New Roman" w:cs="Times New Roman"/>
                <w:kern w:val="0"/>
                <w:vertAlign w:val="superscript"/>
                <w:lang w:val="lt-LT"/>
                <w14:ligatures w14:val="none"/>
              </w:rPr>
              <w:t>(c)</w:t>
            </w:r>
          </w:p>
        </w:tc>
        <w:tc>
          <w:tcPr>
            <w:tcW w:w="2694" w:type="dxa"/>
          </w:tcPr>
          <w:p w14:paraId="04ED4EC1"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1EF30241"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5C5814B6" w14:textId="77777777" w:rsidTr="003A036F">
        <w:tc>
          <w:tcPr>
            <w:tcW w:w="4077" w:type="dxa"/>
          </w:tcPr>
          <w:p w14:paraId="7D0CC2F3"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Žibintų sureguliavimas</w:t>
            </w:r>
            <w:r w:rsidRPr="003E45A9">
              <w:rPr>
                <w:rFonts w:ascii="Times New Roman" w:eastAsia="Calibri" w:hAnsi="Times New Roman" w:cs="Times New Roman"/>
                <w:kern w:val="0"/>
                <w:vertAlign w:val="superscript"/>
                <w:lang w:val="lt-LT"/>
                <w14:ligatures w14:val="none"/>
              </w:rPr>
              <w:t>(d)</w:t>
            </w:r>
          </w:p>
        </w:tc>
        <w:tc>
          <w:tcPr>
            <w:tcW w:w="2694" w:type="dxa"/>
          </w:tcPr>
          <w:p w14:paraId="6D9FF1F7"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2C127D27"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5B997E55" w14:textId="77777777" w:rsidTr="003A036F">
        <w:tc>
          <w:tcPr>
            <w:tcW w:w="4077" w:type="dxa"/>
          </w:tcPr>
          <w:p w14:paraId="3A1F7843"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Ratų geometrija</w:t>
            </w:r>
            <w:r w:rsidRPr="003E45A9">
              <w:rPr>
                <w:rFonts w:ascii="Times New Roman" w:eastAsia="Calibri" w:hAnsi="Times New Roman" w:cs="Times New Roman"/>
                <w:kern w:val="0"/>
                <w:vertAlign w:val="superscript"/>
                <w:lang w:val="lt-LT"/>
                <w14:ligatures w14:val="none"/>
              </w:rPr>
              <w:t>(e)</w:t>
            </w:r>
          </w:p>
        </w:tc>
        <w:tc>
          <w:tcPr>
            <w:tcW w:w="2694" w:type="dxa"/>
          </w:tcPr>
          <w:p w14:paraId="64557CA0"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3E9B019B"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7B7409A9" w14:textId="77777777" w:rsidTr="003A036F">
        <w:tc>
          <w:tcPr>
            <w:tcW w:w="4077" w:type="dxa"/>
          </w:tcPr>
          <w:p w14:paraId="2A9079B8"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Elektros generatoriaus krovimo įtampa</w:t>
            </w:r>
            <w:r w:rsidRPr="003E45A9">
              <w:rPr>
                <w:rFonts w:ascii="Times New Roman" w:eastAsia="Calibri" w:hAnsi="Times New Roman" w:cs="Times New Roman"/>
                <w:kern w:val="0"/>
                <w:vertAlign w:val="superscript"/>
                <w:lang w:val="lt-LT"/>
                <w14:ligatures w14:val="none"/>
              </w:rPr>
              <w:t>(e)</w:t>
            </w:r>
          </w:p>
        </w:tc>
        <w:tc>
          <w:tcPr>
            <w:tcW w:w="2694" w:type="dxa"/>
          </w:tcPr>
          <w:p w14:paraId="039A3E78"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4F5B4507"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0DA3CDAD" w14:textId="77777777" w:rsidTr="003A036F">
        <w:tc>
          <w:tcPr>
            <w:tcW w:w="4077" w:type="dxa"/>
          </w:tcPr>
          <w:p w14:paraId="2DA39CB8"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Turbinos sukuriamas slėgis</w:t>
            </w:r>
            <w:r w:rsidRPr="003E45A9">
              <w:rPr>
                <w:rFonts w:ascii="Times New Roman" w:eastAsia="Calibri" w:hAnsi="Times New Roman" w:cs="Times New Roman"/>
                <w:kern w:val="0"/>
                <w:vertAlign w:val="superscript"/>
                <w:lang w:val="lt-LT"/>
                <w14:ligatures w14:val="none"/>
              </w:rPr>
              <w:t>(e)</w:t>
            </w:r>
          </w:p>
        </w:tc>
        <w:tc>
          <w:tcPr>
            <w:tcW w:w="2694" w:type="dxa"/>
          </w:tcPr>
          <w:p w14:paraId="78C0104A"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7B3DD1BA"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09088EFB" w14:textId="77777777" w:rsidTr="003A036F">
        <w:tc>
          <w:tcPr>
            <w:tcW w:w="4077" w:type="dxa"/>
          </w:tcPr>
          <w:p w14:paraId="6016181F"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Slėgis degalų tiekimo sistemoje (degalų siurblys)</w:t>
            </w:r>
            <w:r w:rsidRPr="003E45A9">
              <w:rPr>
                <w:rFonts w:ascii="Times New Roman" w:eastAsia="Calibri" w:hAnsi="Times New Roman" w:cs="Times New Roman"/>
                <w:kern w:val="0"/>
                <w:vertAlign w:val="superscript"/>
                <w:lang w:val="lt-LT"/>
                <w14:ligatures w14:val="none"/>
              </w:rPr>
              <w:t>(e)</w:t>
            </w:r>
          </w:p>
        </w:tc>
        <w:tc>
          <w:tcPr>
            <w:tcW w:w="2694" w:type="dxa"/>
          </w:tcPr>
          <w:p w14:paraId="4AA858E5"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376717CB"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51160F72" w14:textId="77777777" w:rsidTr="003A036F">
        <w:tc>
          <w:tcPr>
            <w:tcW w:w="4077" w:type="dxa"/>
          </w:tcPr>
          <w:p w14:paraId="2861EA8F"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Slėgis degalų tiekimo sistemoje (degalų purkštukai)</w:t>
            </w:r>
            <w:r w:rsidRPr="003E45A9">
              <w:rPr>
                <w:rFonts w:ascii="Times New Roman" w:eastAsia="Calibri" w:hAnsi="Times New Roman" w:cs="Times New Roman"/>
                <w:kern w:val="0"/>
                <w:vertAlign w:val="superscript"/>
                <w:lang w:val="lt-LT"/>
                <w14:ligatures w14:val="none"/>
              </w:rPr>
              <w:t>(e)</w:t>
            </w:r>
          </w:p>
        </w:tc>
        <w:tc>
          <w:tcPr>
            <w:tcW w:w="2694" w:type="dxa"/>
          </w:tcPr>
          <w:p w14:paraId="4F702C57"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1D61EEE2"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04D56046" w14:textId="77777777" w:rsidTr="003A036F">
        <w:tc>
          <w:tcPr>
            <w:tcW w:w="4077" w:type="dxa"/>
          </w:tcPr>
          <w:p w14:paraId="565B5CDB"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Degalų srauto kiekis degalų tiekimo sistemoje (degalų siurblys)</w:t>
            </w:r>
            <w:r w:rsidRPr="003E45A9">
              <w:rPr>
                <w:rFonts w:ascii="Times New Roman" w:eastAsia="Calibri" w:hAnsi="Times New Roman" w:cs="Times New Roman"/>
                <w:kern w:val="0"/>
                <w:vertAlign w:val="superscript"/>
                <w:lang w:val="lt-LT"/>
                <w14:ligatures w14:val="none"/>
              </w:rPr>
              <w:t>(e)</w:t>
            </w:r>
          </w:p>
        </w:tc>
        <w:tc>
          <w:tcPr>
            <w:tcW w:w="2694" w:type="dxa"/>
          </w:tcPr>
          <w:p w14:paraId="0A06329A"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2ACFE6C8"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0FD8A947" w14:textId="77777777" w:rsidTr="003A036F">
        <w:tc>
          <w:tcPr>
            <w:tcW w:w="4077" w:type="dxa"/>
          </w:tcPr>
          <w:p w14:paraId="08DB1A33"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Degalų srauto kiekis degalų tiekimo sistemoje (degalų purkštukai)</w:t>
            </w:r>
            <w:r w:rsidRPr="003E45A9">
              <w:rPr>
                <w:rFonts w:ascii="Times New Roman" w:eastAsia="Calibri" w:hAnsi="Times New Roman" w:cs="Times New Roman"/>
                <w:kern w:val="0"/>
                <w:vertAlign w:val="superscript"/>
                <w:lang w:val="lt-LT"/>
                <w14:ligatures w14:val="none"/>
              </w:rPr>
              <w:t>(e)</w:t>
            </w:r>
          </w:p>
        </w:tc>
        <w:tc>
          <w:tcPr>
            <w:tcW w:w="2694" w:type="dxa"/>
          </w:tcPr>
          <w:p w14:paraId="5888D5EA"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1483657A"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25B7EAE7" w14:textId="77777777" w:rsidTr="003A036F">
        <w:tc>
          <w:tcPr>
            <w:tcW w:w="4077" w:type="dxa"/>
          </w:tcPr>
          <w:p w14:paraId="05E2C5DD"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Oro srauto kiekis oro tiekimo sistemoje</w:t>
            </w:r>
            <w:r w:rsidRPr="003E45A9">
              <w:rPr>
                <w:rFonts w:ascii="Times New Roman" w:eastAsia="Calibri" w:hAnsi="Times New Roman" w:cs="Times New Roman"/>
                <w:kern w:val="0"/>
                <w:vertAlign w:val="superscript"/>
                <w:lang w:val="lt-LT"/>
                <w14:ligatures w14:val="none"/>
              </w:rPr>
              <w:t>(e)</w:t>
            </w:r>
          </w:p>
        </w:tc>
        <w:tc>
          <w:tcPr>
            <w:tcW w:w="2694" w:type="dxa"/>
          </w:tcPr>
          <w:p w14:paraId="67CD642F"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4D89420E"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r w:rsidR="001516A9" w:rsidRPr="003E45A9" w14:paraId="04F9603A" w14:textId="77777777" w:rsidTr="003A036F">
        <w:tc>
          <w:tcPr>
            <w:tcW w:w="4077" w:type="dxa"/>
          </w:tcPr>
          <w:p w14:paraId="1BBB7544"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14:ligatures w14:val="none"/>
              </w:rPr>
              <w:t>Variklio kompresija</w:t>
            </w:r>
            <w:r w:rsidRPr="003E45A9">
              <w:rPr>
                <w:rFonts w:ascii="Times New Roman" w:eastAsia="Calibri" w:hAnsi="Times New Roman" w:cs="Times New Roman"/>
                <w:kern w:val="0"/>
                <w:vertAlign w:val="superscript"/>
                <w:lang w:val="lt-LT"/>
                <w14:ligatures w14:val="none"/>
              </w:rPr>
              <w:t>(e)</w:t>
            </w:r>
          </w:p>
        </w:tc>
        <w:tc>
          <w:tcPr>
            <w:tcW w:w="2694" w:type="dxa"/>
          </w:tcPr>
          <w:p w14:paraId="018E60E9"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c>
          <w:tcPr>
            <w:tcW w:w="2784" w:type="dxa"/>
          </w:tcPr>
          <w:p w14:paraId="4E288EC1" w14:textId="77777777" w:rsidR="001516A9" w:rsidRPr="003E45A9" w:rsidRDefault="001516A9" w:rsidP="001516A9">
            <w:pPr>
              <w:suppressAutoHyphens/>
              <w:spacing w:after="200" w:line="276" w:lineRule="auto"/>
              <w:textAlignment w:val="baseline"/>
              <w:rPr>
                <w:rFonts w:ascii="Times New Roman" w:eastAsia="Calibri" w:hAnsi="Times New Roman" w:cs="Times New Roman"/>
                <w:kern w:val="0"/>
                <w:lang w:val="lt-LT" w:eastAsia="lt-LT"/>
                <w14:ligatures w14:val="none"/>
              </w:rPr>
            </w:pPr>
          </w:p>
        </w:tc>
      </w:tr>
    </w:tbl>
    <w:p w14:paraId="6DED556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44F2436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Paaiškinimai ir rekomendacijos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4ED64FD4" w14:textId="77777777" w:rsidTr="003A036F">
        <w:tc>
          <w:tcPr>
            <w:tcW w:w="9629" w:type="dxa"/>
          </w:tcPr>
          <w:p w14:paraId="1D11CC4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0EC14CEA"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28B058C5"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Kokybės garantijos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09BB3F80" w14:textId="77777777" w:rsidTr="003A036F">
        <w:tc>
          <w:tcPr>
            <w:tcW w:w="9629" w:type="dxa"/>
          </w:tcPr>
          <w:p w14:paraId="104A340B"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6F7FB92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11EE50E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Kitos pastabos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5E83E472" w14:textId="77777777" w:rsidTr="003A036F">
        <w:tc>
          <w:tcPr>
            <w:tcW w:w="9629" w:type="dxa"/>
          </w:tcPr>
          <w:p w14:paraId="7EA36C6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04DFC8A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18215CFA"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Priedai (jei diagnostika atlikta paslaugos pradžioje – diagnostikos ataskaitos po suteiktos paslaugos, kt.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16A9" w:rsidRPr="003E45A9" w14:paraId="27206278" w14:textId="77777777" w:rsidTr="003A036F">
        <w:tc>
          <w:tcPr>
            <w:tcW w:w="9629" w:type="dxa"/>
          </w:tcPr>
          <w:p w14:paraId="52F8A00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206E7056"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017"/>
        <w:gridCol w:w="5206"/>
      </w:tblGrid>
      <w:tr w:rsidR="001516A9" w:rsidRPr="003E45A9" w14:paraId="7374E333" w14:textId="77777777" w:rsidTr="003A036F">
        <w:tc>
          <w:tcPr>
            <w:tcW w:w="4248" w:type="dxa"/>
            <w:gridSpan w:val="2"/>
          </w:tcPr>
          <w:p w14:paraId="47D8457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Paslaugos teikėjo atstovo vardas, pavardė</w:t>
            </w:r>
          </w:p>
        </w:tc>
        <w:tc>
          <w:tcPr>
            <w:tcW w:w="5381" w:type="dxa"/>
          </w:tcPr>
          <w:p w14:paraId="4EECF4B7"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r w:rsidR="001516A9" w:rsidRPr="003E45A9" w14:paraId="2ECCFBD0" w14:textId="77777777" w:rsidTr="003A036F">
        <w:tc>
          <w:tcPr>
            <w:tcW w:w="1129" w:type="dxa"/>
          </w:tcPr>
          <w:p w14:paraId="663D09BF"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Parašas</w:t>
            </w:r>
          </w:p>
        </w:tc>
        <w:tc>
          <w:tcPr>
            <w:tcW w:w="8500" w:type="dxa"/>
            <w:gridSpan w:val="2"/>
          </w:tcPr>
          <w:p w14:paraId="4EABC5B8"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tc>
      </w:tr>
    </w:tbl>
    <w:p w14:paraId="08E5177C"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7C29702"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bCs/>
          <w:kern w:val="0"/>
          <w:lang w:val="lt-LT" w:eastAsia="lt-LT"/>
          <w14:ligatures w14:val="none"/>
        </w:rPr>
      </w:pPr>
      <w:r w:rsidRPr="003E45A9">
        <w:rPr>
          <w:rFonts w:ascii="Times New Roman" w:eastAsia="Calibri" w:hAnsi="Times New Roman" w:cs="Times New Roman"/>
          <w:b/>
          <w:bCs/>
          <w:noProof/>
          <w:color w:val="2B579A"/>
          <w:kern w:val="0"/>
          <w:shd w:val="clear" w:color="auto" w:fill="E6E6E6"/>
          <w:lang w:val="lt-LT" w:eastAsia="lt-LT"/>
          <w14:ligatures w14:val="none"/>
        </w:rPr>
        <mc:AlternateContent>
          <mc:Choice Requires="wps">
            <w:drawing>
              <wp:anchor distT="0" distB="0" distL="114300" distR="114300" simplePos="0" relativeHeight="251661312" behindDoc="0" locked="0" layoutInCell="1" allowOverlap="1" wp14:anchorId="43ABE020" wp14:editId="33C20D7B">
                <wp:simplePos x="0" y="0"/>
                <wp:positionH relativeFrom="margin">
                  <wp:posOffset>3853815</wp:posOffset>
                </wp:positionH>
                <wp:positionV relativeFrom="paragraph">
                  <wp:posOffset>5080</wp:posOffset>
                </wp:positionV>
                <wp:extent cx="2190750" cy="215900"/>
                <wp:effectExtent l="0" t="0" r="19050" b="12700"/>
                <wp:wrapNone/>
                <wp:docPr id="7" name="Rectangle 7"/>
                <wp:cNvGraphicFramePr/>
                <a:graphic xmlns:a="http://schemas.openxmlformats.org/drawingml/2006/main">
                  <a:graphicData uri="http://schemas.microsoft.com/office/word/2010/wordprocessingShape">
                    <wps:wsp>
                      <wps:cNvSpPr/>
                      <wps:spPr>
                        <a:xfrm>
                          <a:off x="0" y="0"/>
                          <a:ext cx="2190750" cy="2159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1091D4" id="Rectangle 7" o:spid="_x0000_s1026" style="position:absolute;margin-left:303.45pt;margin-top:.4pt;width:172.5pt;height:1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" filled="f" strokecolor="windowText" strokeweight="2pt">
                <w10:wrap anchorx="margin"/>
              </v:rect>
            </w:pict>
          </mc:Fallback>
        </mc:AlternateContent>
      </w:r>
      <w:r w:rsidRPr="003E45A9">
        <w:rPr>
          <w:rFonts w:ascii="Times New Roman" w:eastAsia="Calibri" w:hAnsi="Times New Roman" w:cs="Times New Roman"/>
          <w:b/>
          <w:bCs/>
          <w:kern w:val="0"/>
          <w:lang w:val="lt-LT" w:eastAsia="lt-LT"/>
          <w14:ligatures w14:val="none"/>
        </w:rPr>
        <w:t>Transporto priemonės valdytojo vardas, pavardė parašas</w:t>
      </w:r>
    </w:p>
    <w:p w14:paraId="7D021AAE" w14:textId="77777777" w:rsidR="001516A9" w:rsidRPr="003E45A9" w:rsidRDefault="001516A9" w:rsidP="001516A9">
      <w:pPr>
        <w:suppressAutoHyphens/>
        <w:spacing w:after="200" w:line="276" w:lineRule="auto"/>
        <w:textAlignment w:val="baseline"/>
        <w:rPr>
          <w:rFonts w:ascii="Times New Roman" w:eastAsia="Calibri" w:hAnsi="Times New Roman" w:cs="Times New Roman"/>
          <w:bCs/>
          <w:kern w:val="0"/>
          <w:lang w:val="lt-LT" w:eastAsia="lt-LT"/>
          <w14:ligatures w14:val="none"/>
        </w:rPr>
      </w:pPr>
    </w:p>
    <w:p w14:paraId="54C68689" w14:textId="77777777" w:rsidR="001516A9" w:rsidRPr="003E45A9" w:rsidRDefault="001516A9" w:rsidP="001516A9">
      <w:pPr>
        <w:suppressAutoHyphens/>
        <w:spacing w:after="200" w:line="276" w:lineRule="auto"/>
        <w:textAlignment w:val="baseline"/>
        <w:rPr>
          <w:rFonts w:ascii="Times New Roman" w:eastAsia="Calibri" w:hAnsi="Times New Roman" w:cs="Times New Roman"/>
          <w:b/>
          <w:kern w:val="0"/>
          <w:lang w:val="lt-LT" w:eastAsia="lt-LT"/>
          <w14:ligatures w14:val="none"/>
        </w:rPr>
      </w:pPr>
      <w:r w:rsidRPr="003E45A9">
        <w:rPr>
          <w:rFonts w:ascii="Times New Roman" w:eastAsia="Calibri" w:hAnsi="Times New Roman" w:cs="Times New Roman"/>
          <w:b/>
          <w:kern w:val="0"/>
          <w:lang w:val="lt-LT" w:eastAsia="lt-LT"/>
          <w14:ligatures w14:val="none"/>
        </w:rPr>
        <w:t>Pastabos:</w:t>
      </w:r>
    </w:p>
    <w:p w14:paraId="5F242363"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1. „</w:t>
      </w:r>
      <w:r w:rsidRPr="003E45A9">
        <w:rPr>
          <w:rFonts w:ascii="Times New Roman" w:eastAsia="Calibri" w:hAnsi="Times New Roman" w:cs="Times New Roman"/>
          <w:bCs/>
          <w:kern w:val="0"/>
          <w:vertAlign w:val="superscript"/>
          <w:lang w:val="lt-LT" w:eastAsia="lt-LT"/>
          <w14:ligatures w14:val="none"/>
        </w:rPr>
        <w:t>(a)</w:t>
      </w:r>
      <w:r w:rsidRPr="003E45A9">
        <w:rPr>
          <w:rFonts w:ascii="Times New Roman" w:eastAsia="Calibri" w:hAnsi="Times New Roman" w:cs="Times New Roman"/>
          <w:bCs/>
          <w:kern w:val="0"/>
          <w:lang w:val="lt-LT" w:eastAsia="lt-LT"/>
          <w14:ligatures w14:val="none"/>
        </w:rPr>
        <w:t>“ reiškia, kad gali būti nurodytas vienas iš jų.</w:t>
      </w:r>
    </w:p>
    <w:p w14:paraId="086E8335"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2. „</w:t>
      </w:r>
      <w:r w:rsidRPr="003E45A9">
        <w:rPr>
          <w:rFonts w:ascii="Times New Roman" w:eastAsia="Calibri" w:hAnsi="Times New Roman" w:cs="Times New Roman"/>
          <w:bCs/>
          <w:kern w:val="0"/>
          <w:vertAlign w:val="superscript"/>
          <w:lang w:val="lt-LT" w:eastAsia="lt-LT"/>
          <w14:ligatures w14:val="none"/>
        </w:rPr>
        <w:t>(b)</w:t>
      </w:r>
      <w:r w:rsidRPr="003E45A9">
        <w:rPr>
          <w:rFonts w:ascii="Times New Roman" w:eastAsia="Calibri" w:hAnsi="Times New Roman" w:cs="Times New Roman"/>
          <w:bCs/>
          <w:kern w:val="0"/>
          <w:lang w:val="lt-LT" w:eastAsia="lt-LT"/>
          <w14:ligatures w14:val="none"/>
        </w:rPr>
        <w:t xml:space="preserve">“ reiškia, kad kai yra transporto priemonės kompiuterinės diagnostikos </w:t>
      </w:r>
      <w:r w:rsidRPr="003E45A9">
        <w:rPr>
          <w:rFonts w:ascii="Times New Roman" w:eastAsia="Calibri" w:hAnsi="Times New Roman" w:cs="Times New Roman"/>
          <w:bCs/>
          <w:i/>
          <w:iCs/>
          <w:kern w:val="0"/>
          <w:lang w:val="lt-LT" w:eastAsia="lt-LT"/>
          <w14:ligatures w14:val="none"/>
        </w:rPr>
        <w:t>(angl. OBD)</w:t>
      </w:r>
      <w:r w:rsidRPr="003E45A9">
        <w:rPr>
          <w:rFonts w:ascii="Times New Roman" w:eastAsia="Calibri" w:hAnsi="Times New Roman" w:cs="Times New Roman"/>
          <w:bCs/>
          <w:kern w:val="0"/>
          <w:lang w:val="lt-LT" w:eastAsia="lt-LT"/>
          <w14:ligatures w14:val="none"/>
        </w:rPr>
        <w:t xml:space="preserve"> informacija, gali būti pateiktas priedas prie užsakymo paraiškos.</w:t>
      </w:r>
    </w:p>
    <w:p w14:paraId="12AC2D7F"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kern w:val="0"/>
          <w:lang w:val="lt-LT" w:eastAsia="lt-LT"/>
          <w14:ligatures w14:val="none"/>
        </w:rPr>
        <w:t>3. „</w:t>
      </w:r>
      <w:r w:rsidRPr="003E45A9">
        <w:rPr>
          <w:rFonts w:ascii="Times New Roman" w:eastAsia="Calibri" w:hAnsi="Times New Roman" w:cs="Times New Roman"/>
          <w:kern w:val="0"/>
          <w:vertAlign w:val="superscript"/>
          <w:lang w:val="lt-LT" w:eastAsia="lt-LT"/>
          <w14:ligatures w14:val="none"/>
        </w:rPr>
        <w:t>(c)</w:t>
      </w:r>
      <w:r w:rsidRPr="003E45A9">
        <w:rPr>
          <w:rFonts w:ascii="Times New Roman" w:eastAsia="Calibri" w:hAnsi="Times New Roman" w:cs="Times New Roman"/>
          <w:kern w:val="0"/>
          <w:lang w:val="lt-LT" w:eastAsia="lt-LT"/>
          <w14:ligatures w14:val="none"/>
        </w:rPr>
        <w:t xml:space="preserve">“ reiškia, kad pildoma, jei remontuotos (reguliuotos, keistos) </w:t>
      </w:r>
      <w:r w:rsidRPr="003E45A9">
        <w:rPr>
          <w:rFonts w:ascii="Times New Roman" w:eastAsia="Calibri" w:hAnsi="Times New Roman" w:cs="Times New Roman"/>
          <w:kern w:val="0"/>
          <w:lang w:val="lt-LT"/>
          <w14:ligatures w14:val="none"/>
        </w:rPr>
        <w:t xml:space="preserve">degalų tiekimo, oro tiekimo, išmetamųjų dujų neutralizavimo </w:t>
      </w:r>
      <w:r w:rsidRPr="003E45A9">
        <w:rPr>
          <w:rFonts w:ascii="Times New Roman" w:eastAsia="Calibri" w:hAnsi="Times New Roman" w:cs="Times New Roman"/>
          <w:kern w:val="0"/>
          <w:lang w:val="lt-LT" w:eastAsia="lt-LT"/>
          <w14:ligatures w14:val="none"/>
        </w:rPr>
        <w:t xml:space="preserve">dalys, įranga, komponentai, sistemos, darančios poveikį išmetamosioms dujoms. Matavimai atliekami aplinkos apsaugos normatyviniuose dokumentuose „Automobiliai su benzininiais (kibirkštinio uždegimo) varikliais. Anglies monoksidas išmetamosiose dujose. Normos ir matavimo metodai. LAND 14–2015“ ir „Automobiliai su dyzeliniais (uždegimo suspaudimu) varikliais. Išmetamųjų dujų </w:t>
      </w:r>
      <w:proofErr w:type="spellStart"/>
      <w:r w:rsidRPr="003E45A9">
        <w:rPr>
          <w:rFonts w:ascii="Times New Roman" w:eastAsia="Calibri" w:hAnsi="Times New Roman" w:cs="Times New Roman"/>
          <w:kern w:val="0"/>
          <w:lang w:val="lt-LT"/>
          <w14:ligatures w14:val="none"/>
        </w:rPr>
        <w:t>dūmingumas</w:t>
      </w:r>
      <w:proofErr w:type="spellEnd"/>
      <w:r w:rsidRPr="003E45A9">
        <w:rPr>
          <w:rFonts w:ascii="Times New Roman" w:eastAsia="Calibri" w:hAnsi="Times New Roman" w:cs="Times New Roman"/>
          <w:kern w:val="0"/>
          <w:lang w:val="lt-LT"/>
          <w14:ligatures w14:val="none"/>
        </w:rPr>
        <w:t>. Normos ir matavimo metodai. LAND 15–2015“, patvirtintuose Lietuvos Respublikos aplinkos ministro 2000 m. kovo 8 d. įsakymu Nr. 89 „Dėl aplinkos apsaugos normatyvinių dokumentų LAND 14–2015 ir LAND 15–2015 patvirtinimo“, nustatyta tvarka.</w:t>
      </w:r>
    </w:p>
    <w:p w14:paraId="725A1F2D"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kern w:val="0"/>
          <w:lang w:val="lt-LT"/>
          <w14:ligatures w14:val="none"/>
        </w:rPr>
      </w:pPr>
      <w:r w:rsidRPr="003E45A9">
        <w:rPr>
          <w:rFonts w:ascii="Times New Roman" w:eastAsia="Calibri" w:hAnsi="Times New Roman" w:cs="Times New Roman"/>
          <w:bCs/>
          <w:kern w:val="0"/>
          <w:lang w:val="lt-LT" w:eastAsia="lt-LT"/>
          <w14:ligatures w14:val="none"/>
        </w:rPr>
        <w:t>4. „</w:t>
      </w:r>
      <w:r w:rsidRPr="003E45A9">
        <w:rPr>
          <w:rFonts w:ascii="Times New Roman" w:eastAsia="Calibri" w:hAnsi="Times New Roman" w:cs="Times New Roman"/>
          <w:kern w:val="0"/>
          <w:vertAlign w:val="superscript"/>
          <w:lang w:val="lt-LT"/>
          <w14:ligatures w14:val="none"/>
        </w:rPr>
        <w:t>(d)</w:t>
      </w:r>
      <w:r w:rsidRPr="003E45A9">
        <w:rPr>
          <w:rFonts w:ascii="Times New Roman" w:eastAsia="Calibri" w:hAnsi="Times New Roman" w:cs="Times New Roman"/>
          <w:kern w:val="0"/>
          <w:lang w:val="lt-LT"/>
          <w14:ligatures w14:val="none"/>
        </w:rPr>
        <w:t xml:space="preserve">“ </w:t>
      </w:r>
      <w:r w:rsidRPr="003E45A9">
        <w:rPr>
          <w:rFonts w:ascii="Times New Roman" w:eastAsia="Calibri" w:hAnsi="Times New Roman" w:cs="Times New Roman"/>
          <w:bCs/>
          <w:kern w:val="0"/>
          <w:lang w:val="lt-LT" w:eastAsia="lt-LT"/>
          <w14:ligatures w14:val="none"/>
        </w:rPr>
        <w:t>reiškia, kad m</w:t>
      </w:r>
      <w:r w:rsidRPr="003E45A9">
        <w:rPr>
          <w:rFonts w:ascii="Times New Roman" w:eastAsia="Calibri" w:hAnsi="Times New Roman" w:cs="Times New Roman"/>
          <w:kern w:val="0"/>
          <w:lang w:val="lt-LT"/>
          <w14:ligatures w14:val="none"/>
        </w:rPr>
        <w:t>atavimai atliekami vadovaujantis diagnostinės įrangos gamintojo arba transporto priemonės gamintojo pateikta informacija. Ribinės vertės nustatytos susisiekimo ministro ar jo įgalioto asmens tvirtinamuose techniniuose motorinių transporto priemonių ir jų priekabų reikalavimuose.</w:t>
      </w:r>
    </w:p>
    <w:p w14:paraId="066AEA7A" w14:textId="77777777" w:rsidR="001516A9" w:rsidRPr="003E45A9" w:rsidRDefault="001516A9" w:rsidP="001516A9">
      <w:pPr>
        <w:suppressAutoHyphens/>
        <w:spacing w:after="200" w:line="276" w:lineRule="auto"/>
        <w:jc w:val="both"/>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5. „</w:t>
      </w:r>
      <w:r w:rsidRPr="003E45A9">
        <w:rPr>
          <w:rFonts w:ascii="Times New Roman" w:eastAsia="Calibri" w:hAnsi="Times New Roman" w:cs="Times New Roman"/>
          <w:kern w:val="0"/>
          <w:vertAlign w:val="superscript"/>
          <w:lang w:val="lt-LT"/>
          <w14:ligatures w14:val="none"/>
        </w:rPr>
        <w:t>(e)</w:t>
      </w:r>
      <w:r w:rsidRPr="003E45A9">
        <w:rPr>
          <w:rFonts w:ascii="Times New Roman" w:eastAsia="Calibri" w:hAnsi="Times New Roman" w:cs="Times New Roman"/>
          <w:kern w:val="0"/>
          <w:lang w:val="lt-LT"/>
          <w14:ligatures w14:val="none"/>
        </w:rPr>
        <w:t xml:space="preserve">“ </w:t>
      </w:r>
      <w:r w:rsidRPr="003E45A9">
        <w:rPr>
          <w:rFonts w:ascii="Times New Roman" w:eastAsia="Calibri" w:hAnsi="Times New Roman" w:cs="Times New Roman"/>
          <w:bCs/>
          <w:kern w:val="0"/>
          <w:lang w:val="lt-LT" w:eastAsia="lt-LT"/>
          <w14:ligatures w14:val="none"/>
        </w:rPr>
        <w:t>reiškia, kad m</w:t>
      </w:r>
      <w:r w:rsidRPr="003E45A9">
        <w:rPr>
          <w:rFonts w:ascii="Times New Roman" w:eastAsia="Calibri" w:hAnsi="Times New Roman" w:cs="Times New Roman"/>
          <w:kern w:val="0"/>
          <w:lang w:val="lt-LT"/>
          <w14:ligatures w14:val="none"/>
        </w:rPr>
        <w:t>atavimai atliekami vadovaujantis diagnostinės įrangos gamintojo arba transporto priemonės gamintojo pateikta informacija. Ribinės vertės nustatytos transporto priemonės gamintojo.</w:t>
      </w:r>
    </w:p>
    <w:p w14:paraId="4EB1F7CD" w14:textId="77777777" w:rsidR="001516A9" w:rsidRPr="003E45A9" w:rsidRDefault="001516A9" w:rsidP="001516A9">
      <w:pPr>
        <w:suppressAutoHyphens/>
        <w:spacing w:after="200" w:line="276" w:lineRule="auto"/>
        <w:jc w:val="center"/>
        <w:textAlignment w:val="baseline"/>
        <w:rPr>
          <w:rFonts w:ascii="Times New Roman" w:eastAsia="Calibri" w:hAnsi="Times New Roman" w:cs="Times New Roman"/>
          <w:bCs/>
          <w:kern w:val="0"/>
          <w:lang w:val="lt-LT" w:eastAsia="lt-LT"/>
          <w14:ligatures w14:val="none"/>
        </w:rPr>
      </w:pPr>
      <w:r w:rsidRPr="003E45A9">
        <w:rPr>
          <w:rFonts w:ascii="Times New Roman" w:eastAsia="Calibri" w:hAnsi="Times New Roman" w:cs="Times New Roman"/>
          <w:bCs/>
          <w:kern w:val="0"/>
          <w:lang w:val="lt-LT" w:eastAsia="lt-LT"/>
          <w14:ligatures w14:val="none"/>
        </w:rPr>
        <w:t>__________________________</w:t>
      </w:r>
    </w:p>
    <w:p w14:paraId="1C7C5721" w14:textId="77777777" w:rsidR="001516A9" w:rsidRPr="003E45A9" w:rsidRDefault="001516A9" w:rsidP="001516A9">
      <w:pPr>
        <w:spacing w:after="200" w:line="276" w:lineRule="auto"/>
        <w:rPr>
          <w:rFonts w:ascii="Times New Roman" w:eastAsia="Calibri" w:hAnsi="Times New Roman" w:cs="Times New Roman"/>
          <w:kern w:val="0"/>
          <w:lang w:val="lt-LT"/>
          <w14:ligatures w14:val="none"/>
        </w:rPr>
      </w:pPr>
    </w:p>
    <w:p w14:paraId="692756CA" w14:textId="77777777" w:rsidR="001516A9" w:rsidRPr="003E45A9" w:rsidRDefault="001516A9" w:rsidP="001516A9">
      <w:pPr>
        <w:tabs>
          <w:tab w:val="left" w:pos="426"/>
          <w:tab w:val="left" w:pos="709"/>
        </w:tabs>
        <w:suppressAutoHyphens/>
        <w:autoSpaceDN w:val="0"/>
        <w:spacing w:after="0" w:line="240" w:lineRule="auto"/>
        <w:jc w:val="both"/>
        <w:textAlignment w:val="baseline"/>
        <w:rPr>
          <w:rFonts w:ascii="Times New Roman" w:eastAsia="Calibri" w:hAnsi="Times New Roman" w:cs="Times New Roman"/>
          <w:iCs/>
          <w:kern w:val="0"/>
          <w:lang w:val="lt-LT"/>
          <w14:ligatures w14:val="none"/>
        </w:rPr>
      </w:pPr>
    </w:p>
    <w:p w14:paraId="2539805D" w14:textId="77777777" w:rsidR="001516A9" w:rsidRPr="003E45A9" w:rsidRDefault="001516A9" w:rsidP="001516A9">
      <w:pPr>
        <w:tabs>
          <w:tab w:val="left" w:pos="426"/>
          <w:tab w:val="left" w:pos="709"/>
        </w:tabs>
        <w:suppressAutoHyphens/>
        <w:autoSpaceDN w:val="0"/>
        <w:spacing w:after="0" w:line="240" w:lineRule="auto"/>
        <w:jc w:val="both"/>
        <w:textAlignment w:val="baseline"/>
        <w:rPr>
          <w:rFonts w:ascii="Times New Roman" w:eastAsia="Calibri" w:hAnsi="Times New Roman" w:cs="Times New Roman"/>
          <w:iCs/>
          <w:kern w:val="0"/>
          <w:lang w:val="lt-LT"/>
          <w14:ligatures w14:val="none"/>
        </w:rPr>
      </w:pPr>
    </w:p>
    <w:p w14:paraId="5ADE3ED4" w14:textId="77777777" w:rsidR="003B1461" w:rsidRPr="003E45A9" w:rsidRDefault="003B1461">
      <w:pPr>
        <w:rPr>
          <w:rFonts w:ascii="Times New Roman" w:hAnsi="Times New Roman" w:cs="Times New Roman"/>
        </w:rPr>
      </w:pPr>
    </w:p>
    <w:sectPr w:rsidR="003B1461" w:rsidRPr="003E45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696AA1"/>
    <w:multiLevelType w:val="multilevel"/>
    <w:tmpl w:val="560C61B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7274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A9"/>
    <w:rsid w:val="00005D07"/>
    <w:rsid w:val="000476A4"/>
    <w:rsid w:val="00052F3E"/>
    <w:rsid w:val="00086F34"/>
    <w:rsid w:val="000C7AD9"/>
    <w:rsid w:val="00112935"/>
    <w:rsid w:val="001516A9"/>
    <w:rsid w:val="001608C9"/>
    <w:rsid w:val="00162306"/>
    <w:rsid w:val="00176303"/>
    <w:rsid w:val="001B53E0"/>
    <w:rsid w:val="00200316"/>
    <w:rsid w:val="00221529"/>
    <w:rsid w:val="00287472"/>
    <w:rsid w:val="002925FD"/>
    <w:rsid w:val="0029381A"/>
    <w:rsid w:val="00293BC0"/>
    <w:rsid w:val="002D5C72"/>
    <w:rsid w:val="002F69E7"/>
    <w:rsid w:val="003233DB"/>
    <w:rsid w:val="003236AD"/>
    <w:rsid w:val="0035339F"/>
    <w:rsid w:val="00371680"/>
    <w:rsid w:val="00372452"/>
    <w:rsid w:val="00396319"/>
    <w:rsid w:val="003A036F"/>
    <w:rsid w:val="003A70CF"/>
    <w:rsid w:val="003B1461"/>
    <w:rsid w:val="003B64B4"/>
    <w:rsid w:val="003D1E36"/>
    <w:rsid w:val="003E45A9"/>
    <w:rsid w:val="003F6FF0"/>
    <w:rsid w:val="0041048D"/>
    <w:rsid w:val="0044468E"/>
    <w:rsid w:val="00473982"/>
    <w:rsid w:val="00481F0F"/>
    <w:rsid w:val="004D3166"/>
    <w:rsid w:val="005539D5"/>
    <w:rsid w:val="005773AE"/>
    <w:rsid w:val="005868F6"/>
    <w:rsid w:val="0059369C"/>
    <w:rsid w:val="005B43FF"/>
    <w:rsid w:val="005B7246"/>
    <w:rsid w:val="005D2EBC"/>
    <w:rsid w:val="005E0D1B"/>
    <w:rsid w:val="005F0D92"/>
    <w:rsid w:val="00673B3E"/>
    <w:rsid w:val="006B63EE"/>
    <w:rsid w:val="006C2FEF"/>
    <w:rsid w:val="006D1C4D"/>
    <w:rsid w:val="006D686E"/>
    <w:rsid w:val="006E58C3"/>
    <w:rsid w:val="006F046B"/>
    <w:rsid w:val="00741904"/>
    <w:rsid w:val="00754534"/>
    <w:rsid w:val="007757FE"/>
    <w:rsid w:val="00784492"/>
    <w:rsid w:val="007A64DE"/>
    <w:rsid w:val="007B44CB"/>
    <w:rsid w:val="007C29AB"/>
    <w:rsid w:val="007D43F5"/>
    <w:rsid w:val="00822A32"/>
    <w:rsid w:val="00827F0A"/>
    <w:rsid w:val="008540A4"/>
    <w:rsid w:val="0088141E"/>
    <w:rsid w:val="008B605C"/>
    <w:rsid w:val="008D1BF3"/>
    <w:rsid w:val="008F4A7F"/>
    <w:rsid w:val="009228CD"/>
    <w:rsid w:val="00951FB6"/>
    <w:rsid w:val="00967528"/>
    <w:rsid w:val="009B1A13"/>
    <w:rsid w:val="009C190C"/>
    <w:rsid w:val="009D0895"/>
    <w:rsid w:val="009D6492"/>
    <w:rsid w:val="009F06CB"/>
    <w:rsid w:val="009F5321"/>
    <w:rsid w:val="00A105A0"/>
    <w:rsid w:val="00A17CBC"/>
    <w:rsid w:val="00A97509"/>
    <w:rsid w:val="00AD10CD"/>
    <w:rsid w:val="00AD4075"/>
    <w:rsid w:val="00AE3EA6"/>
    <w:rsid w:val="00B1675F"/>
    <w:rsid w:val="00B25801"/>
    <w:rsid w:val="00B431C0"/>
    <w:rsid w:val="00BB38A5"/>
    <w:rsid w:val="00C0524C"/>
    <w:rsid w:val="00C17881"/>
    <w:rsid w:val="00C2265A"/>
    <w:rsid w:val="00C23138"/>
    <w:rsid w:val="00C6150D"/>
    <w:rsid w:val="00C815EE"/>
    <w:rsid w:val="00C876A3"/>
    <w:rsid w:val="00CA0C9C"/>
    <w:rsid w:val="00CB69B3"/>
    <w:rsid w:val="00CC3655"/>
    <w:rsid w:val="00CD0262"/>
    <w:rsid w:val="00CF32C1"/>
    <w:rsid w:val="00CF3E39"/>
    <w:rsid w:val="00D426D7"/>
    <w:rsid w:val="00D4283B"/>
    <w:rsid w:val="00D50B74"/>
    <w:rsid w:val="00DC2F3B"/>
    <w:rsid w:val="00DE6316"/>
    <w:rsid w:val="00E202AA"/>
    <w:rsid w:val="00E3416B"/>
    <w:rsid w:val="00E438E2"/>
    <w:rsid w:val="00E47FE7"/>
    <w:rsid w:val="00E67502"/>
    <w:rsid w:val="00E74DEB"/>
    <w:rsid w:val="00E912C8"/>
    <w:rsid w:val="00F332AE"/>
    <w:rsid w:val="00F47664"/>
    <w:rsid w:val="00F612F7"/>
    <w:rsid w:val="00F813D8"/>
    <w:rsid w:val="00F978C7"/>
    <w:rsid w:val="00FA7B3B"/>
    <w:rsid w:val="00FB3CD3"/>
    <w:rsid w:val="00FC119C"/>
    <w:rsid w:val="00FD2B62"/>
    <w:rsid w:val="4E7A68F7"/>
    <w:rsid w:val="5397BC2B"/>
    <w:rsid w:val="552A52DA"/>
    <w:rsid w:val="56E31E24"/>
    <w:rsid w:val="58957FE1"/>
    <w:rsid w:val="609AEE39"/>
    <w:rsid w:val="6CE401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BFC1"/>
  <w15:chartTrackingRefBased/>
  <w15:docId w15:val="{02E4C07C-1708-4EAC-B9F0-8F25D62E0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6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16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16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16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16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16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16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16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16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6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16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16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16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16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16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16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16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16A9"/>
    <w:rPr>
      <w:rFonts w:eastAsiaTheme="majorEastAsia" w:cstheme="majorBidi"/>
      <w:color w:val="272727" w:themeColor="text1" w:themeTint="D8"/>
    </w:rPr>
  </w:style>
  <w:style w:type="paragraph" w:styleId="Title">
    <w:name w:val="Title"/>
    <w:basedOn w:val="Normal"/>
    <w:next w:val="Normal"/>
    <w:link w:val="TitleChar"/>
    <w:uiPriority w:val="10"/>
    <w:qFormat/>
    <w:rsid w:val="001516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6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16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16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16A9"/>
    <w:pPr>
      <w:spacing w:before="160"/>
      <w:jc w:val="center"/>
    </w:pPr>
    <w:rPr>
      <w:i/>
      <w:iCs/>
      <w:color w:val="404040" w:themeColor="text1" w:themeTint="BF"/>
    </w:rPr>
  </w:style>
  <w:style w:type="character" w:customStyle="1" w:styleId="QuoteChar">
    <w:name w:val="Quote Char"/>
    <w:basedOn w:val="DefaultParagraphFont"/>
    <w:link w:val="Quote"/>
    <w:uiPriority w:val="29"/>
    <w:rsid w:val="001516A9"/>
    <w:rPr>
      <w:i/>
      <w:iCs/>
      <w:color w:val="404040" w:themeColor="text1" w:themeTint="BF"/>
    </w:rPr>
  </w:style>
  <w:style w:type="paragraph" w:styleId="ListParagraph">
    <w:name w:val="List Paragraph"/>
    <w:basedOn w:val="Normal"/>
    <w:uiPriority w:val="34"/>
    <w:qFormat/>
    <w:rsid w:val="001516A9"/>
    <w:pPr>
      <w:ind w:left="720"/>
      <w:contextualSpacing/>
    </w:pPr>
  </w:style>
  <w:style w:type="character" w:styleId="IntenseEmphasis">
    <w:name w:val="Intense Emphasis"/>
    <w:basedOn w:val="DefaultParagraphFont"/>
    <w:uiPriority w:val="21"/>
    <w:qFormat/>
    <w:rsid w:val="001516A9"/>
    <w:rPr>
      <w:i/>
      <w:iCs/>
      <w:color w:val="0F4761" w:themeColor="accent1" w:themeShade="BF"/>
    </w:rPr>
  </w:style>
  <w:style w:type="paragraph" w:styleId="IntenseQuote">
    <w:name w:val="Intense Quote"/>
    <w:basedOn w:val="Normal"/>
    <w:next w:val="Normal"/>
    <w:link w:val="IntenseQuoteChar"/>
    <w:uiPriority w:val="30"/>
    <w:qFormat/>
    <w:rsid w:val="001516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16A9"/>
    <w:rPr>
      <w:i/>
      <w:iCs/>
      <w:color w:val="0F4761" w:themeColor="accent1" w:themeShade="BF"/>
    </w:rPr>
  </w:style>
  <w:style w:type="character" w:styleId="IntenseReference">
    <w:name w:val="Intense Reference"/>
    <w:basedOn w:val="DefaultParagraphFont"/>
    <w:uiPriority w:val="32"/>
    <w:qFormat/>
    <w:rsid w:val="001516A9"/>
    <w:rPr>
      <w:b/>
      <w:bCs/>
      <w:smallCaps/>
      <w:color w:val="0F4761" w:themeColor="accent1" w:themeShade="BF"/>
      <w:spacing w:val="5"/>
    </w:rPr>
  </w:style>
  <w:style w:type="character" w:styleId="CommentReference">
    <w:name w:val="annotation reference"/>
    <w:basedOn w:val="DefaultParagraphFont"/>
    <w:uiPriority w:val="99"/>
    <w:semiHidden/>
    <w:unhideWhenUsed/>
    <w:rsid w:val="00FA7B3B"/>
    <w:rPr>
      <w:sz w:val="16"/>
      <w:szCs w:val="16"/>
    </w:rPr>
  </w:style>
  <w:style w:type="paragraph" w:styleId="CommentText">
    <w:name w:val="annotation text"/>
    <w:basedOn w:val="Normal"/>
    <w:link w:val="CommentTextChar"/>
    <w:uiPriority w:val="99"/>
    <w:unhideWhenUsed/>
    <w:rsid w:val="00FA7B3B"/>
    <w:pPr>
      <w:spacing w:line="240" w:lineRule="auto"/>
    </w:pPr>
    <w:rPr>
      <w:sz w:val="20"/>
      <w:szCs w:val="20"/>
    </w:rPr>
  </w:style>
  <w:style w:type="character" w:customStyle="1" w:styleId="CommentTextChar">
    <w:name w:val="Comment Text Char"/>
    <w:basedOn w:val="DefaultParagraphFont"/>
    <w:link w:val="CommentText"/>
    <w:uiPriority w:val="99"/>
    <w:rsid w:val="00FA7B3B"/>
    <w:rPr>
      <w:sz w:val="20"/>
      <w:szCs w:val="20"/>
    </w:rPr>
  </w:style>
  <w:style w:type="paragraph" w:styleId="CommentSubject">
    <w:name w:val="annotation subject"/>
    <w:basedOn w:val="CommentText"/>
    <w:next w:val="CommentText"/>
    <w:link w:val="CommentSubjectChar"/>
    <w:uiPriority w:val="99"/>
    <w:semiHidden/>
    <w:unhideWhenUsed/>
    <w:rsid w:val="00FA7B3B"/>
    <w:rPr>
      <w:b/>
      <w:bCs/>
    </w:rPr>
  </w:style>
  <w:style w:type="character" w:customStyle="1" w:styleId="CommentSubjectChar">
    <w:name w:val="Comment Subject Char"/>
    <w:basedOn w:val="CommentTextChar"/>
    <w:link w:val="CommentSubject"/>
    <w:uiPriority w:val="99"/>
    <w:semiHidden/>
    <w:rsid w:val="00FA7B3B"/>
    <w:rPr>
      <w:b/>
      <w:bCs/>
      <w:sz w:val="20"/>
      <w:szCs w:val="20"/>
    </w:rPr>
  </w:style>
  <w:style w:type="character" w:styleId="Mention">
    <w:name w:val="Mention"/>
    <w:basedOn w:val="DefaultParagraphFont"/>
    <w:uiPriority w:val="99"/>
    <w:unhideWhenUsed/>
    <w:rsid w:val="00673B3E"/>
    <w:rPr>
      <w:color w:val="2B579A"/>
      <w:shd w:val="clear" w:color="auto" w:fill="E1DFDD"/>
    </w:rPr>
  </w:style>
  <w:style w:type="paragraph" w:styleId="Revision">
    <w:name w:val="Revision"/>
    <w:hidden/>
    <w:uiPriority w:val="99"/>
    <w:semiHidden/>
    <w:rsid w:val="003533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398642">
      <w:bodyDiv w:val="1"/>
      <w:marLeft w:val="0"/>
      <w:marRight w:val="0"/>
      <w:marTop w:val="0"/>
      <w:marBottom w:val="0"/>
      <w:divBdr>
        <w:top w:val="none" w:sz="0" w:space="0" w:color="auto"/>
        <w:left w:val="none" w:sz="0" w:space="0" w:color="auto"/>
        <w:bottom w:val="none" w:sz="0" w:space="0" w:color="auto"/>
        <w:right w:val="none" w:sz="0" w:space="0" w:color="auto"/>
      </w:divBdr>
    </w:div>
    <w:div w:id="14711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7C5E147C321B449AE4A0D14190D3CA4" ma:contentTypeVersion="3" ma:contentTypeDescription="Kurkite naują dokumentą." ma:contentTypeScope="" ma:versionID="8926b9763ce3f9dbc42256621aaa0850">
  <xsd:schema xmlns:xsd="http://www.w3.org/2001/XMLSchema" xmlns:xs="http://www.w3.org/2001/XMLSchema" xmlns:p="http://schemas.microsoft.com/office/2006/metadata/properties" xmlns:ns2="2e2c8e7d-c4a0-447f-ad4a-9bdc8ade69a2" targetNamespace="http://schemas.microsoft.com/office/2006/metadata/properties" ma:root="true" ma:fieldsID="ce3ed1a0d6e366a9fc35b8efcf94abee" ns2:_="">
    <xsd:import namespace="2e2c8e7d-c4a0-447f-ad4a-9bdc8ade69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2c8e7d-c4a0-447f-ad4a-9bdc8ade69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5AF4E-AEC8-4CDE-B01A-053A1962B7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B37AA-719E-4225-8964-106A7F92D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2c8e7d-c4a0-447f-ad4a-9bdc8ade6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A7D26-8050-450C-89BF-77AFA617B0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Franckevičienė</dc:creator>
  <cp:keywords/>
  <dc:description/>
  <cp:lastModifiedBy>Rūta Vitkauskienė</cp:lastModifiedBy>
  <cp:revision>13</cp:revision>
  <dcterms:created xsi:type="dcterms:W3CDTF">2025-09-22T10:35:00Z</dcterms:created>
  <dcterms:modified xsi:type="dcterms:W3CDTF">2025-10-08T06:54:00Z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0x010100D7C5E147C321B449AE4A0D14190D3CA4</vt:lpwstr>
  </property>
</Properties>
</file>